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42AA7CE0"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0D4CBE">
        <w:rPr>
          <w:rFonts w:ascii="Arial" w:hAnsi="Arial" w:cs="Arial"/>
          <w:b/>
          <w:bCs/>
          <w:noProof/>
          <w:sz w:val="24"/>
          <w:szCs w:val="24"/>
          <w:lang w:eastAsia="ja-JP"/>
        </w:rPr>
        <w:t>10</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0D4CBE">
        <w:rPr>
          <w:rFonts w:ascii="Arial" w:hAnsi="Arial" w:cs="Arial"/>
          <w:b/>
          <w:bCs/>
          <w:noProof/>
          <w:sz w:val="24"/>
          <w:szCs w:val="24"/>
          <w:lang w:eastAsia="ja-JP"/>
        </w:rPr>
        <w:t>2</w:t>
      </w:r>
      <w:r w:rsidR="000D4CBE" w:rsidRPr="000D4CBE">
        <w:rPr>
          <w:rFonts w:ascii="Arial" w:hAnsi="Arial" w:cs="Arial"/>
          <w:b/>
          <w:bCs/>
          <w:noProof/>
          <w:sz w:val="24"/>
          <w:szCs w:val="24"/>
          <w:lang w:eastAsia="ja-JP"/>
        </w:rPr>
        <w:t>4</w:t>
      </w:r>
      <w:r w:rsidR="005916B3">
        <w:rPr>
          <w:rFonts w:ascii="Arial" w:hAnsi="Arial" w:cs="Arial"/>
          <w:b/>
          <w:bCs/>
          <w:noProof/>
          <w:sz w:val="24"/>
          <w:szCs w:val="24"/>
          <w:lang w:eastAsia="ja-JP"/>
        </w:rPr>
        <w:t>02683</w:t>
      </w:r>
    </w:p>
    <w:p w14:paraId="2E836912" w14:textId="186C55B7" w:rsidR="009C4690" w:rsidRPr="009D608E"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 xml:space="preserve">Athens, </w:t>
      </w:r>
      <w:r w:rsidR="00174C89">
        <w:rPr>
          <w:rFonts w:ascii="Arial" w:hAnsi="Arial" w:cs="Arial"/>
          <w:b/>
          <w:bCs/>
          <w:noProof/>
          <w:sz w:val="24"/>
          <w:szCs w:val="24"/>
          <w:lang w:eastAsia="ja-JP"/>
        </w:rPr>
        <w:t>G</w:t>
      </w:r>
      <w:r w:rsidR="00DF6DEE">
        <w:rPr>
          <w:rFonts w:ascii="Arial" w:hAnsi="Arial" w:cs="Arial"/>
          <w:b/>
          <w:bCs/>
          <w:noProof/>
          <w:sz w:val="24"/>
          <w:szCs w:val="24"/>
          <w:lang w:eastAsia="ja-JP"/>
        </w:rPr>
        <w:t>reece</w:t>
      </w:r>
      <w:r>
        <w:rPr>
          <w:rFonts w:ascii="Arial" w:hAnsi="Arial" w:cs="Arial"/>
          <w:b/>
          <w:bCs/>
          <w:noProof/>
          <w:sz w:val="24"/>
          <w:szCs w:val="24"/>
          <w:lang w:eastAsia="ja-JP"/>
        </w:rPr>
        <w:t>, 2</w:t>
      </w:r>
      <w:r w:rsidR="000D4CBE">
        <w:rPr>
          <w:rFonts w:ascii="Arial" w:hAnsi="Arial" w:cs="Arial"/>
          <w:b/>
          <w:bCs/>
          <w:noProof/>
          <w:sz w:val="24"/>
          <w:szCs w:val="24"/>
          <w:lang w:eastAsia="ja-JP"/>
        </w:rPr>
        <w:t>6</w:t>
      </w:r>
      <w:r w:rsidRPr="7E64F6CC">
        <w:rPr>
          <w:rFonts w:ascii="Arial" w:hAnsi="Arial" w:cs="Arial"/>
          <w:b/>
          <w:bCs/>
          <w:noProof/>
          <w:sz w:val="24"/>
          <w:szCs w:val="24"/>
          <w:lang w:eastAsia="ja-JP"/>
        </w:rPr>
        <w:t xml:space="preserve"> </w:t>
      </w:r>
      <w:r>
        <w:rPr>
          <w:rFonts w:ascii="Arial" w:hAnsi="Arial" w:cs="Arial"/>
          <w:b/>
          <w:bCs/>
          <w:noProof/>
          <w:sz w:val="24"/>
          <w:szCs w:val="24"/>
          <w:lang w:eastAsia="ja-JP"/>
        </w:rPr>
        <w:t>February</w:t>
      </w:r>
      <w:r w:rsidRPr="7E64F6CC">
        <w:rPr>
          <w:rFonts w:ascii="Arial" w:hAnsi="Arial" w:cs="Arial"/>
          <w:b/>
          <w:bCs/>
          <w:noProof/>
          <w:sz w:val="24"/>
          <w:szCs w:val="24"/>
          <w:vertAlign w:val="superscript"/>
          <w:lang w:eastAsia="ja-JP"/>
        </w:rPr>
        <w:t xml:space="preserve"> </w:t>
      </w:r>
      <w:r w:rsidRPr="7E64F6CC">
        <w:rPr>
          <w:rFonts w:ascii="Arial" w:hAnsi="Arial" w:cs="Arial"/>
          <w:b/>
          <w:bCs/>
          <w:noProof/>
          <w:sz w:val="24"/>
          <w:szCs w:val="24"/>
          <w:lang w:eastAsia="ja-JP"/>
        </w:rPr>
        <w:t xml:space="preserve">– </w:t>
      </w:r>
      <w:r>
        <w:rPr>
          <w:rFonts w:ascii="Arial" w:hAnsi="Arial" w:cs="Arial"/>
          <w:b/>
          <w:bCs/>
          <w:noProof/>
          <w:sz w:val="24"/>
          <w:szCs w:val="24"/>
          <w:lang w:eastAsia="ja-JP"/>
        </w:rPr>
        <w:t>0</w:t>
      </w:r>
      <w:r w:rsidR="000D4CBE">
        <w:rPr>
          <w:rFonts w:ascii="Arial" w:hAnsi="Arial" w:cs="Arial"/>
          <w:b/>
          <w:bCs/>
          <w:noProof/>
          <w:sz w:val="24"/>
          <w:szCs w:val="24"/>
          <w:lang w:eastAsia="ja-JP"/>
        </w:rPr>
        <w:t>1</w:t>
      </w:r>
      <w:r w:rsidR="000D4CBE">
        <w:rPr>
          <w:rFonts w:ascii="Arial" w:hAnsi="Arial" w:cs="Arial"/>
          <w:b/>
          <w:bCs/>
          <w:noProof/>
          <w:sz w:val="24"/>
          <w:szCs w:val="24"/>
          <w:vertAlign w:val="superscript"/>
          <w:lang w:eastAsia="ja-JP"/>
        </w:rPr>
        <w:t xml:space="preserve"> </w:t>
      </w:r>
      <w:r w:rsidR="000D4CBE" w:rsidRPr="000D4CBE">
        <w:rPr>
          <w:rFonts w:ascii="Arial" w:hAnsi="Arial" w:cs="Arial"/>
          <w:b/>
          <w:bCs/>
          <w:noProof/>
          <w:sz w:val="24"/>
          <w:szCs w:val="24"/>
          <w:lang w:eastAsia="ja-JP"/>
        </w:rPr>
        <w:t>March</w:t>
      </w:r>
      <w:r w:rsidRPr="7E64F6CC">
        <w:rPr>
          <w:rFonts w:ascii="Arial" w:hAnsi="Arial" w:cs="Arial"/>
          <w:b/>
          <w:bCs/>
          <w:noProof/>
          <w:sz w:val="24"/>
          <w:szCs w:val="24"/>
          <w:lang w:eastAsia="ja-JP"/>
        </w:rPr>
        <w:t xml:space="preserve"> 202</w:t>
      </w:r>
      <w:r w:rsidR="000D4CBE">
        <w:rPr>
          <w:rFonts w:ascii="Arial" w:hAnsi="Arial" w:cs="Arial"/>
          <w:b/>
          <w:bCs/>
          <w:noProof/>
          <w:sz w:val="24"/>
          <w:szCs w:val="24"/>
          <w:lang w:eastAsia="ja-JP"/>
        </w:rPr>
        <w:t>4</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14F10356" w:rsidR="009C4690" w:rsidRPr="009E5D4B" w:rsidRDefault="009C4690" w:rsidP="009C4690">
      <w:pPr>
        <w:tabs>
          <w:tab w:val="left" w:pos="1985"/>
        </w:tabs>
        <w:spacing w:after="120"/>
        <w:rPr>
          <w:rFonts w:ascii="Arial" w:eastAsia="MS Mincho" w:hAnsi="Arial" w:cs="Arial"/>
          <w:b/>
          <w:bCs/>
          <w:sz w:val="24"/>
          <w:lang w:val="en-US"/>
        </w:rPr>
      </w:pPr>
      <w:r w:rsidRPr="009E5D4B">
        <w:rPr>
          <w:rFonts w:ascii="Arial" w:eastAsia="MS Mincho" w:hAnsi="Arial" w:cs="Arial"/>
          <w:b/>
          <w:bCs/>
          <w:sz w:val="24"/>
          <w:lang w:val="en-US"/>
        </w:rPr>
        <w:t>Agenda Item:</w:t>
      </w:r>
      <w:r w:rsidRPr="009E5D4B">
        <w:rPr>
          <w:rFonts w:ascii="Arial" w:eastAsia="MS Mincho" w:hAnsi="Arial" w:cs="Arial"/>
          <w:b/>
          <w:bCs/>
          <w:sz w:val="24"/>
          <w:lang w:val="en-US"/>
        </w:rPr>
        <w:tab/>
      </w:r>
      <w:r w:rsidR="00096E67">
        <w:rPr>
          <w:rFonts w:ascii="Arial" w:eastAsia="MS Mincho" w:hAnsi="Arial" w:cs="Arial"/>
          <w:b/>
          <w:bCs/>
          <w:sz w:val="24"/>
          <w:lang w:val="en-US"/>
        </w:rPr>
        <w:t>8.14.2.6</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5DA335CD"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692448" w:rsidRPr="00692448">
        <w:rPr>
          <w:rFonts w:ascii="Arial" w:eastAsia="MS Mincho" w:hAnsi="Arial" w:cs="Arial"/>
          <w:b/>
          <w:bCs/>
          <w:sz w:val="24"/>
          <w:szCs w:val="24"/>
        </w:rPr>
        <w:t>On remaining issues related to carrier phase positioning core requirement</w:t>
      </w:r>
    </w:p>
    <w:p w14:paraId="35E39539" w14:textId="0276CB3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0D4CBE">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456721F0" w:rsidR="001B59FE" w:rsidRPr="001B59FE" w:rsidRDefault="00B24751" w:rsidP="001B59FE">
      <w:pPr>
        <w:rPr>
          <w:lang w:eastAsia="zh-CN"/>
        </w:rPr>
      </w:pPr>
      <w:r>
        <w:rPr>
          <w:lang w:eastAsia="zh-CN"/>
        </w:rPr>
        <w:t xml:space="preserve">RAN4#109 closed the core part of the </w:t>
      </w:r>
      <w:r w:rsidR="00E71B09">
        <w:rPr>
          <w:lang w:eastAsia="zh-CN"/>
        </w:rPr>
        <w:t>R</w:t>
      </w:r>
      <w:r>
        <w:rPr>
          <w:lang w:eastAsia="zh-CN"/>
        </w:rPr>
        <w:t xml:space="preserve">el. 18 WI </w:t>
      </w:r>
      <w:r w:rsidR="00E71B09">
        <w:rPr>
          <w:lang w:eastAsia="zh-CN"/>
        </w:rPr>
        <w:t>related to</w:t>
      </w:r>
      <w:r>
        <w:rPr>
          <w:lang w:eastAsia="zh-CN"/>
        </w:rPr>
        <w:t xml:space="preserve"> </w:t>
      </w:r>
      <w:r w:rsidR="005174BC">
        <w:rPr>
          <w:lang w:eastAsia="zh-CN"/>
        </w:rPr>
        <w:t>carrier phase measurement</w:t>
      </w:r>
      <w:r w:rsidR="00E71B09">
        <w:rPr>
          <w:lang w:eastAsia="zh-CN"/>
        </w:rPr>
        <w:t xml:space="preserve"> for positioning</w:t>
      </w:r>
      <w:r w:rsidR="003D5E78">
        <w:rPr>
          <w:lang w:eastAsia="zh-CN"/>
        </w:rPr>
        <w:t>.</w:t>
      </w:r>
      <w:r>
        <w:rPr>
          <w:lang w:eastAsia="zh-CN"/>
        </w:rPr>
        <w:t xml:space="preserve"> The agreements reached in the meeting are captured in the WF document [1]. In this contribution we present our view on the remaining issues related to </w:t>
      </w:r>
      <w:r w:rsidR="00E71B09">
        <w:rPr>
          <w:lang w:eastAsia="zh-CN"/>
        </w:rPr>
        <w:t xml:space="preserve">core requirement for </w:t>
      </w:r>
      <w:r w:rsidR="005174BC">
        <w:rPr>
          <w:lang w:eastAsia="zh-CN"/>
        </w:rPr>
        <w:t>carrier phase measurement for positioning</w:t>
      </w:r>
      <w:r>
        <w:rPr>
          <w:lang w:eastAsia="zh-CN"/>
        </w:rPr>
        <w:t>.</w:t>
      </w:r>
    </w:p>
    <w:p w14:paraId="28F33424" w14:textId="2FB98386" w:rsidR="00DA0981" w:rsidRDefault="0034360E" w:rsidP="00E71B09">
      <w:pPr>
        <w:pStyle w:val="Heading1"/>
      </w:pPr>
      <w:r>
        <w:t>Discussion</w:t>
      </w:r>
    </w:p>
    <w:p w14:paraId="411E10F8" w14:textId="78BDCF30" w:rsidR="006D77D8" w:rsidRDefault="006D77D8" w:rsidP="006D77D8">
      <w:pPr>
        <w:rPr>
          <w:lang w:eastAsia="zh-CN"/>
        </w:rPr>
      </w:pPr>
      <w:r>
        <w:rPr>
          <w:lang w:eastAsia="zh-CN"/>
        </w:rPr>
        <w:t xml:space="preserve">In the last meeting </w:t>
      </w:r>
      <w:r w:rsidR="007E18B9">
        <w:rPr>
          <w:lang w:eastAsia="zh-CN"/>
        </w:rPr>
        <w:t>draft CRs for measurement period requirement for RSCP</w:t>
      </w:r>
      <w:r w:rsidR="00FD7754">
        <w:rPr>
          <w:lang w:eastAsia="zh-CN"/>
        </w:rPr>
        <w:t xml:space="preserve">D measurement performed together with RSTD and RSCP measurement performed together with </w:t>
      </w:r>
      <w:r w:rsidR="00395030">
        <w:rPr>
          <w:lang w:eastAsia="zh-CN"/>
        </w:rPr>
        <w:t>Rx-Tx time difference</w:t>
      </w:r>
      <w:r w:rsidR="00FD7754">
        <w:rPr>
          <w:lang w:eastAsia="zh-CN"/>
        </w:rPr>
        <w:t xml:space="preserve"> measureme</w:t>
      </w:r>
      <w:r w:rsidR="00395030">
        <w:rPr>
          <w:lang w:eastAsia="zh-CN"/>
        </w:rPr>
        <w:t xml:space="preserve">nt were endorsed. </w:t>
      </w:r>
      <w:r w:rsidR="00112733">
        <w:rPr>
          <w:lang w:eastAsia="zh-CN"/>
        </w:rPr>
        <w:t>T</w:t>
      </w:r>
      <w:r w:rsidR="00395030">
        <w:rPr>
          <w:lang w:eastAsia="zh-CN"/>
        </w:rPr>
        <w:t xml:space="preserve">here are </w:t>
      </w:r>
      <w:r w:rsidR="00112733">
        <w:rPr>
          <w:lang w:eastAsia="zh-CN"/>
        </w:rPr>
        <w:t xml:space="preserve">however </w:t>
      </w:r>
      <w:r w:rsidR="00395030">
        <w:rPr>
          <w:lang w:eastAsia="zh-CN"/>
        </w:rPr>
        <w:t xml:space="preserve">some </w:t>
      </w:r>
      <w:r w:rsidR="00E43960">
        <w:rPr>
          <w:lang w:eastAsia="zh-CN"/>
        </w:rPr>
        <w:t>misalignments</w:t>
      </w:r>
      <w:r w:rsidR="00395030">
        <w:rPr>
          <w:lang w:eastAsia="zh-CN"/>
        </w:rPr>
        <w:t xml:space="preserve"> between the core requirements defined for </w:t>
      </w:r>
      <w:r w:rsidR="00112733">
        <w:rPr>
          <w:lang w:eastAsia="zh-CN"/>
        </w:rPr>
        <w:t>carrier phase measurements</w:t>
      </w:r>
      <w:r w:rsidR="00301F9F">
        <w:rPr>
          <w:lang w:eastAsia="zh-CN"/>
        </w:rPr>
        <w:t xml:space="preserve"> performed with other positioning measurements in RRC_CONNECTED and RRC_INACTIVE</w:t>
      </w:r>
      <w:r w:rsidR="00E43960">
        <w:rPr>
          <w:lang w:eastAsia="zh-CN"/>
        </w:rPr>
        <w:t xml:space="preserve">, and the </w:t>
      </w:r>
      <w:r w:rsidR="0033111C">
        <w:rPr>
          <w:lang w:eastAsia="zh-CN"/>
        </w:rPr>
        <w:t xml:space="preserve">core requirements defined for carrier phase measurement performed with other positioning measurement in </w:t>
      </w:r>
      <w:r w:rsidR="00301F9F">
        <w:rPr>
          <w:lang w:eastAsia="zh-CN"/>
        </w:rPr>
        <w:t>RRC_IDLE state.</w:t>
      </w:r>
      <w:r w:rsidR="0033111C">
        <w:rPr>
          <w:lang w:eastAsia="zh-CN"/>
        </w:rPr>
        <w:t xml:space="preserve"> The main difference </w:t>
      </w:r>
      <w:r w:rsidR="0001634E">
        <w:rPr>
          <w:lang w:eastAsia="zh-CN"/>
        </w:rPr>
        <w:t>is in the number of PFLs considered for</w:t>
      </w:r>
      <w:r w:rsidR="00B03DE6">
        <w:rPr>
          <w:lang w:eastAsia="zh-CN"/>
        </w:rPr>
        <w:t xml:space="preserve"> measurement delay requirement.</w:t>
      </w:r>
      <w:r w:rsidR="002E750F">
        <w:rPr>
          <w:lang w:eastAsia="zh-CN"/>
        </w:rPr>
        <w:t xml:space="preserve"> In our view this issue needs to be resolved and the measurement period requirement for carrier phase measurement reported together with other positioning measurement should be consistent </w:t>
      </w:r>
      <w:r w:rsidR="000B7795">
        <w:rPr>
          <w:lang w:eastAsia="zh-CN"/>
        </w:rPr>
        <w:t>among different RRC states.</w:t>
      </w:r>
    </w:p>
    <w:p w14:paraId="7CDDC6AD" w14:textId="36CD1EF7" w:rsidR="006C527F" w:rsidRDefault="006C527F" w:rsidP="006D77D8">
      <w:pPr>
        <w:rPr>
          <w:lang w:eastAsia="zh-CN"/>
        </w:rPr>
      </w:pPr>
      <w:r w:rsidRPr="00410E5F">
        <w:rPr>
          <w:b/>
          <w:bCs/>
          <w:u w:val="single"/>
          <w:lang w:eastAsia="zh-CN"/>
        </w:rPr>
        <w:t xml:space="preserve">Observation </w:t>
      </w:r>
      <w:r w:rsidR="00410E5F">
        <w:rPr>
          <w:b/>
          <w:bCs/>
          <w:u w:val="single"/>
          <w:lang w:eastAsia="zh-CN"/>
        </w:rPr>
        <w:t>1</w:t>
      </w:r>
      <w:r>
        <w:rPr>
          <w:lang w:eastAsia="zh-CN"/>
        </w:rPr>
        <w:t xml:space="preserve">: </w:t>
      </w:r>
      <w:r w:rsidR="00B74CFE">
        <w:rPr>
          <w:lang w:eastAsia="zh-CN"/>
        </w:rPr>
        <w:t xml:space="preserve">Core requirement for </w:t>
      </w:r>
      <w:r w:rsidR="0054138A">
        <w:rPr>
          <w:lang w:eastAsia="zh-CN"/>
        </w:rPr>
        <w:t xml:space="preserve">DL </w:t>
      </w:r>
      <w:r w:rsidR="00B74CFE">
        <w:rPr>
          <w:lang w:eastAsia="zh-CN"/>
        </w:rPr>
        <w:t xml:space="preserve">RSCPD </w:t>
      </w:r>
      <w:r w:rsidR="0054138A">
        <w:rPr>
          <w:lang w:eastAsia="zh-CN"/>
        </w:rPr>
        <w:t xml:space="preserve">reported </w:t>
      </w:r>
      <w:r w:rsidR="00B74CFE">
        <w:rPr>
          <w:lang w:eastAsia="zh-CN"/>
        </w:rPr>
        <w:t xml:space="preserve">with RSTD </w:t>
      </w:r>
      <w:r w:rsidR="00E10561">
        <w:rPr>
          <w:lang w:eastAsia="zh-CN"/>
        </w:rPr>
        <w:t xml:space="preserve">for RRC_IDLE mode </w:t>
      </w:r>
      <w:r w:rsidR="00410E5F">
        <w:rPr>
          <w:lang w:eastAsia="zh-CN"/>
        </w:rPr>
        <w:t>is based on</w:t>
      </w:r>
      <w:r w:rsidR="0054138A">
        <w:rPr>
          <w:lang w:eastAsia="zh-CN"/>
        </w:rPr>
        <w:t xml:space="preserve"> multiple PFLs</w:t>
      </w:r>
      <w:r w:rsidR="00E10561">
        <w:rPr>
          <w:lang w:eastAsia="zh-CN"/>
        </w:rPr>
        <w:t>.</w:t>
      </w:r>
    </w:p>
    <w:p w14:paraId="64586462" w14:textId="685A1EF0" w:rsidR="00BD2659" w:rsidRDefault="00BD2659" w:rsidP="006D77D8">
      <w:pPr>
        <w:rPr>
          <w:lang w:eastAsia="zh-CN"/>
        </w:rPr>
      </w:pPr>
      <w:r w:rsidRPr="00410E5F">
        <w:rPr>
          <w:b/>
          <w:bCs/>
          <w:u w:val="single"/>
          <w:lang w:eastAsia="zh-CN"/>
        </w:rPr>
        <w:t xml:space="preserve">Observation </w:t>
      </w:r>
      <w:r w:rsidR="00410E5F">
        <w:rPr>
          <w:b/>
          <w:bCs/>
          <w:u w:val="single"/>
          <w:lang w:eastAsia="zh-CN"/>
        </w:rPr>
        <w:t>2</w:t>
      </w:r>
      <w:r>
        <w:rPr>
          <w:lang w:eastAsia="zh-CN"/>
        </w:rPr>
        <w:t xml:space="preserve">: Core requirements for DL RSCPD reported with RSTD and DL RSCP reported with UE Rx-Tx </w:t>
      </w:r>
      <w:r w:rsidR="00410E5F">
        <w:rPr>
          <w:lang w:eastAsia="zh-CN"/>
        </w:rPr>
        <w:t>for RRC_INACTIVE and RRC_CONNECTED states is based on single PFL.</w:t>
      </w:r>
    </w:p>
    <w:p w14:paraId="17BB12E8" w14:textId="0DF34AC0" w:rsidR="00410E5F" w:rsidRPr="00DA0755" w:rsidRDefault="000B7795" w:rsidP="006D77D8">
      <w:pPr>
        <w:rPr>
          <w:b/>
          <w:bCs/>
          <w:u w:val="single"/>
          <w:lang w:eastAsia="zh-CN"/>
        </w:rPr>
      </w:pPr>
      <w:r w:rsidRPr="00DA0755">
        <w:rPr>
          <w:b/>
          <w:bCs/>
          <w:u w:val="single"/>
          <w:lang w:eastAsia="zh-CN"/>
        </w:rPr>
        <w:t xml:space="preserve"># Signalling </w:t>
      </w:r>
      <w:r w:rsidR="00333307">
        <w:rPr>
          <w:b/>
          <w:bCs/>
          <w:u w:val="single"/>
          <w:lang w:eastAsia="zh-CN"/>
        </w:rPr>
        <w:t xml:space="preserve">to request </w:t>
      </w:r>
      <w:r w:rsidRPr="00DA0755">
        <w:rPr>
          <w:b/>
          <w:bCs/>
          <w:u w:val="single"/>
          <w:lang w:eastAsia="zh-CN"/>
        </w:rPr>
        <w:t>carrier phase measurement</w:t>
      </w:r>
    </w:p>
    <w:p w14:paraId="431D0B77" w14:textId="54897CBC" w:rsidR="00C05C2B" w:rsidRPr="008B56C3" w:rsidRDefault="000B7795" w:rsidP="006D77D8">
      <w:pPr>
        <w:rPr>
          <w:lang w:eastAsia="zh-CN"/>
        </w:rPr>
      </w:pPr>
      <w:r>
        <w:rPr>
          <w:lang w:eastAsia="zh-CN"/>
        </w:rPr>
        <w:t xml:space="preserve">Depending on the UE capability, LMF can request UE to perform carrier phase measurement </w:t>
      </w:r>
      <w:r w:rsidR="001F0D0E">
        <w:rPr>
          <w:lang w:eastAsia="zh-CN"/>
        </w:rPr>
        <w:t>together with other positioning measurements such as RSCPD with RSTD and RSCP with UE Rx-Tx measurements.</w:t>
      </w:r>
      <w:r w:rsidR="00177F4B">
        <w:rPr>
          <w:lang w:eastAsia="zh-CN"/>
        </w:rPr>
        <w:t xml:space="preserve"> When LMF configures</w:t>
      </w:r>
      <w:r w:rsidR="001F6644">
        <w:rPr>
          <w:lang w:eastAsia="zh-CN"/>
        </w:rPr>
        <w:t xml:space="preserve"> UE to perform RSCPD with RSTD measurement the </w:t>
      </w:r>
      <w:r w:rsidR="009A2DEB">
        <w:rPr>
          <w:lang w:eastAsia="zh-CN"/>
        </w:rPr>
        <w:t xml:space="preserve">request is sent via </w:t>
      </w:r>
      <w:r w:rsidR="0025723E" w:rsidRPr="0025723E">
        <w:rPr>
          <w:i/>
          <w:iCs/>
          <w:lang w:eastAsia="zh-CN"/>
        </w:rPr>
        <w:t>NR-DL-TDOA-RequestLocationInformation</w:t>
      </w:r>
      <w:r w:rsidR="000335A7">
        <w:rPr>
          <w:lang w:eastAsia="zh-CN"/>
        </w:rPr>
        <w:t xml:space="preserve">. From </w:t>
      </w:r>
      <w:r w:rsidR="0048574F">
        <w:rPr>
          <w:lang w:eastAsia="zh-CN"/>
        </w:rPr>
        <w:t xml:space="preserve">the </w:t>
      </w:r>
      <w:r w:rsidR="000335A7">
        <w:rPr>
          <w:lang w:eastAsia="zh-CN"/>
        </w:rPr>
        <w:t xml:space="preserve">signalling point of view, request to perform RSCPD measurement is embedded within </w:t>
      </w:r>
      <w:r w:rsidR="008F201C">
        <w:rPr>
          <w:lang w:eastAsia="zh-CN"/>
        </w:rPr>
        <w:t>the IE that is used to request UE to perform RSTD measurement.</w:t>
      </w:r>
      <w:r w:rsidR="008B56C3">
        <w:rPr>
          <w:lang w:eastAsia="zh-CN"/>
        </w:rPr>
        <w:t xml:space="preserve"> In this regard, </w:t>
      </w:r>
      <w:r w:rsidR="008B56C3" w:rsidRPr="008B56C3">
        <w:rPr>
          <w:i/>
          <w:iCs/>
          <w:lang w:eastAsia="zh-CN"/>
        </w:rPr>
        <w:t>maxDL-PRS-RSTD-MeasurementsPerTRP-Pair-r16</w:t>
      </w:r>
      <w:r w:rsidR="008B56C3">
        <w:rPr>
          <w:i/>
          <w:iCs/>
          <w:lang w:eastAsia="zh-CN"/>
        </w:rPr>
        <w:t xml:space="preserve"> </w:t>
      </w:r>
      <w:r w:rsidR="00535C7F">
        <w:rPr>
          <w:lang w:eastAsia="zh-CN"/>
        </w:rPr>
        <w:t>value is valid for both, carrier phase measurement and RSTD measurement.</w:t>
      </w:r>
    </w:p>
    <w:p w14:paraId="262BF4C1" w14:textId="77777777" w:rsidR="00F5352A" w:rsidRPr="00BF49CC" w:rsidRDefault="00F5352A" w:rsidP="00F5352A">
      <w:pPr>
        <w:pStyle w:val="PL"/>
        <w:shd w:val="clear" w:color="auto" w:fill="E6E6E6"/>
      </w:pPr>
      <w:r w:rsidRPr="00BF49CC">
        <w:t>-- ASN1START</w:t>
      </w:r>
    </w:p>
    <w:p w14:paraId="7F595139" w14:textId="77777777" w:rsidR="00F5352A" w:rsidRPr="00BF49CC" w:rsidRDefault="00F5352A" w:rsidP="00F5352A">
      <w:pPr>
        <w:pStyle w:val="PL"/>
        <w:shd w:val="clear" w:color="auto" w:fill="E6E6E6"/>
        <w:rPr>
          <w:snapToGrid w:val="0"/>
        </w:rPr>
      </w:pPr>
    </w:p>
    <w:p w14:paraId="208DF1FE" w14:textId="77777777" w:rsidR="00F5352A" w:rsidRPr="00BF49CC" w:rsidRDefault="00F5352A" w:rsidP="00F5352A">
      <w:pPr>
        <w:pStyle w:val="PL"/>
        <w:shd w:val="clear" w:color="auto" w:fill="E6E6E6"/>
        <w:rPr>
          <w:snapToGrid w:val="0"/>
        </w:rPr>
      </w:pPr>
      <w:r w:rsidRPr="00BF49CC">
        <w:rPr>
          <w:snapToGrid w:val="0"/>
        </w:rPr>
        <w:t>NR-DL-TDOA-RequestLocationInformation-r16 ::= SEQUENCE {</w:t>
      </w:r>
    </w:p>
    <w:p w14:paraId="0089618A" w14:textId="77777777" w:rsidR="00F5352A" w:rsidRPr="00BF49CC" w:rsidRDefault="00F5352A" w:rsidP="00F5352A">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316F8A74" w14:textId="77777777" w:rsidR="00F5352A" w:rsidRPr="00BF49CC" w:rsidRDefault="00F5352A" w:rsidP="00F5352A">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r>
      <w:r w:rsidRPr="00BF49CC">
        <w:rPr>
          <w:snapToGrid w:val="0"/>
        </w:rPr>
        <w:tab/>
      </w:r>
      <w:r w:rsidRPr="00BF49CC">
        <w:rPr>
          <w:snapToGrid w:val="0"/>
        </w:rPr>
        <w:tab/>
        <w:t>BIT STRING { prsrsrpReq (0),</w:t>
      </w:r>
    </w:p>
    <w:p w14:paraId="1F1F5B23"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10F80846" w14:textId="77777777" w:rsidR="00F5352A" w:rsidRPr="00BF49CC" w:rsidRDefault="00F5352A" w:rsidP="00F5352A">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w:t>
      </w:r>
    </w:p>
    <w:p w14:paraId="16622A41"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4EFBC003" w14:textId="77777777" w:rsidR="00F5352A" w:rsidRPr="00BF49CC" w:rsidRDefault="00F5352A" w:rsidP="00F5352A">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2B0224B8" w14:textId="77777777" w:rsidR="00F5352A" w:rsidRPr="00BF49CC" w:rsidRDefault="00F5352A" w:rsidP="00F5352A">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0C477F1D" w14:textId="77777777" w:rsidR="00F5352A" w:rsidRPr="00BF49CC" w:rsidRDefault="00F5352A" w:rsidP="00F5352A">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2DE42DF7" w14:textId="77777777" w:rsidR="00F5352A" w:rsidRPr="00BF49CC" w:rsidRDefault="00F5352A" w:rsidP="00F5352A">
      <w:pPr>
        <w:pStyle w:val="PL"/>
        <w:shd w:val="clear" w:color="auto" w:fill="E6E6E6"/>
        <w:rPr>
          <w:snapToGrid w:val="0"/>
        </w:rPr>
      </w:pPr>
      <w:r w:rsidRPr="00BF49CC">
        <w:rPr>
          <w:snapToGrid w:val="0"/>
        </w:rPr>
        <w:tab/>
        <w:t>...,</w:t>
      </w:r>
    </w:p>
    <w:p w14:paraId="25C41993" w14:textId="77777777" w:rsidR="00F5352A" w:rsidRPr="00BF49CC" w:rsidRDefault="00F5352A" w:rsidP="00F5352A">
      <w:pPr>
        <w:pStyle w:val="PL"/>
        <w:shd w:val="clear" w:color="auto" w:fill="E6E6E6"/>
        <w:rPr>
          <w:snapToGrid w:val="0"/>
        </w:rPr>
      </w:pPr>
      <w:r w:rsidRPr="00BF49CC">
        <w:rPr>
          <w:snapToGrid w:val="0"/>
        </w:rPr>
        <w:tab/>
        <w:t>[[</w:t>
      </w:r>
    </w:p>
    <w:p w14:paraId="6F15E2C2" w14:textId="77777777" w:rsidR="00F5352A" w:rsidRPr="00BF49CC" w:rsidRDefault="00F5352A" w:rsidP="00F5352A">
      <w:pPr>
        <w:pStyle w:val="PL"/>
        <w:shd w:val="clear" w:color="auto" w:fill="E6E6E6"/>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5A91BD2" w14:textId="77777777" w:rsidR="00F5352A" w:rsidRPr="00BF49CC" w:rsidRDefault="00F5352A" w:rsidP="00F5352A">
      <w:pPr>
        <w:pStyle w:val="PL"/>
        <w:shd w:val="clear" w:color="auto" w:fill="E6E6E6"/>
      </w:pPr>
      <w:r w:rsidRPr="00BF49CC">
        <w:rPr>
          <w:snapToGrid w:val="0"/>
        </w:rPr>
        <w:tab/>
        <w:t>nr-</w:t>
      </w:r>
      <w:r w:rsidRPr="00BF49CC">
        <w:t>los-nlos-IndicatorRequest-r17</w:t>
      </w:r>
      <w:r w:rsidRPr="00BF49CC">
        <w:tab/>
        <w:t>SEQUENCE {</w:t>
      </w:r>
    </w:p>
    <w:p w14:paraId="339D1E22" w14:textId="77777777" w:rsidR="00F5352A" w:rsidRPr="00BF49CC" w:rsidRDefault="00F5352A" w:rsidP="00F5352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2D99C5D6" w14:textId="77777777" w:rsidR="00F5352A" w:rsidRPr="00BF49CC" w:rsidRDefault="00F5352A" w:rsidP="00F5352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7F476127" w14:textId="77777777" w:rsidR="00F5352A" w:rsidRPr="00BF49CC" w:rsidRDefault="00F5352A" w:rsidP="00F5352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0672122" w14:textId="77777777" w:rsidR="00F5352A" w:rsidRPr="00BF49CC" w:rsidRDefault="00F5352A" w:rsidP="00F5352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3F6EFAE1" w14:textId="77777777" w:rsidR="00F5352A" w:rsidRPr="00BF49CC" w:rsidRDefault="00F5352A" w:rsidP="00F5352A">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F9B6860" w14:textId="77777777" w:rsidR="00F5352A" w:rsidRPr="00BF49CC" w:rsidRDefault="00F5352A" w:rsidP="00F5352A">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27FFEE2A" w14:textId="77777777" w:rsidR="00F5352A" w:rsidRPr="00BF49CC" w:rsidRDefault="00F5352A" w:rsidP="00F5352A">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20607915" w14:textId="77777777" w:rsidR="00F5352A" w:rsidRPr="00BF49CC" w:rsidRDefault="00F5352A" w:rsidP="00F5352A">
      <w:pPr>
        <w:pStyle w:val="PL"/>
        <w:shd w:val="clear" w:color="auto" w:fill="E6E6E6"/>
        <w:rPr>
          <w:snapToGrid w:val="0"/>
        </w:rPr>
      </w:pPr>
      <w:r w:rsidRPr="00BF49CC">
        <w:rPr>
          <w:snapToGrid w:val="0"/>
        </w:rPr>
        <w:tab/>
        <w:t>]],</w:t>
      </w:r>
    </w:p>
    <w:p w14:paraId="3011DA78" w14:textId="77777777" w:rsidR="00F5352A" w:rsidRPr="00BF49CC" w:rsidRDefault="00F5352A" w:rsidP="00F5352A">
      <w:pPr>
        <w:pStyle w:val="PL"/>
        <w:shd w:val="clear" w:color="auto" w:fill="E6E6E6"/>
        <w:rPr>
          <w:snapToGrid w:val="0"/>
        </w:rPr>
      </w:pPr>
      <w:r w:rsidRPr="00BF49CC">
        <w:rPr>
          <w:snapToGrid w:val="0"/>
        </w:rPr>
        <w:tab/>
        <w:t>[[</w:t>
      </w:r>
    </w:p>
    <w:p w14:paraId="37F6FE24" w14:textId="77777777" w:rsidR="00F5352A" w:rsidRPr="00BF49CC" w:rsidRDefault="00F5352A" w:rsidP="00F5352A">
      <w:pPr>
        <w:pStyle w:val="PL"/>
        <w:shd w:val="clear" w:color="auto" w:fill="E6E6E6"/>
        <w:rPr>
          <w:snapToGrid w:val="0"/>
        </w:rPr>
      </w:pPr>
      <w:r w:rsidRPr="00BF49CC">
        <w:rPr>
          <w:snapToGrid w:val="0"/>
        </w:rPr>
        <w:tab/>
        <w:t>nr-DL-PRS-JointMeasurementRequested-r18</w:t>
      </w:r>
      <w:r w:rsidRPr="00BF49CC">
        <w:rPr>
          <w:snapToGrid w:val="0"/>
        </w:rPr>
        <w:tab/>
      </w:r>
      <w:r w:rsidRPr="00BF49CC">
        <w:rPr>
          <w:snapToGrid w:val="0"/>
        </w:rPr>
        <w:tab/>
        <w:t>SEQUENCE (SIZE (2..3)) OF</w:t>
      </w:r>
    </w:p>
    <w:p w14:paraId="19808F09"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 -- Need ON</w:t>
      </w:r>
    </w:p>
    <w:p w14:paraId="73FC0B95" w14:textId="77777777" w:rsidR="00F5352A" w:rsidRPr="00BF49CC" w:rsidRDefault="00F5352A" w:rsidP="00F5352A">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27553FA0" w14:textId="77777777" w:rsidR="00F5352A" w:rsidRPr="00BF49CC" w:rsidRDefault="00F5352A" w:rsidP="00F5352A">
      <w:pPr>
        <w:pStyle w:val="PL"/>
        <w:shd w:val="clear" w:color="auto" w:fill="E6E6E6"/>
        <w:rPr>
          <w:snapToGrid w:val="0"/>
        </w:rPr>
      </w:pPr>
      <w:r w:rsidRPr="00BF49CC">
        <w:rPr>
          <w:snapToGrid w:val="0"/>
        </w:rPr>
        <w:tab/>
        <w:t>nr-DL-PRS-RxHoppingTotalBandwidth-r18</w:t>
      </w:r>
      <w:r w:rsidRPr="00BF49CC">
        <w:rPr>
          <w:snapToGrid w:val="0"/>
        </w:rPr>
        <w:tab/>
      </w:r>
      <w:r w:rsidRPr="00BF49CC">
        <w:rPr>
          <w:snapToGrid w:val="0"/>
        </w:rPr>
        <w:tab/>
        <w:t>CHOICE {</w:t>
      </w:r>
    </w:p>
    <w:p w14:paraId="0C76B791"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416CF25E"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0B9ADEF0" w14:textId="77777777" w:rsidR="00F5352A" w:rsidRPr="00BF49CC" w:rsidRDefault="00F5352A" w:rsidP="00F5352A">
      <w:pPr>
        <w:pStyle w:val="PL"/>
        <w:shd w:val="clear" w:color="auto" w:fill="E6E6E6"/>
        <w:rPr>
          <w:snapToGrid w:val="0"/>
        </w:rPr>
      </w:pP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F67480C" w14:textId="77777777" w:rsidR="00F5352A" w:rsidRPr="00BF49CC" w:rsidRDefault="00F5352A" w:rsidP="00F5352A">
      <w:pPr>
        <w:pStyle w:val="PL"/>
        <w:shd w:val="clear" w:color="auto" w:fill="E6E6E6"/>
        <w:rPr>
          <w:snapToGrid w:val="0"/>
        </w:rPr>
      </w:pPr>
      <w:r w:rsidRPr="00BF49CC">
        <w:rPr>
          <w:snapToGrid w:val="0"/>
        </w:rPr>
        <w:tab/>
      </w:r>
      <w:r w:rsidRPr="00A508CB">
        <w:rPr>
          <w:snapToGrid w:val="0"/>
          <w:highlight w:val="yellow"/>
        </w:rPr>
        <w:t>nr-DL-PRS-RSCPD-Request-r18</w:t>
      </w:r>
      <w:r w:rsidRPr="00A508CB">
        <w:rPr>
          <w:snapToGrid w:val="0"/>
          <w:highlight w:val="yellow"/>
        </w:rPr>
        <w:tab/>
      </w:r>
      <w:r w:rsidRPr="00A508CB">
        <w:rPr>
          <w:snapToGrid w:val="0"/>
          <w:highlight w:val="yellow"/>
        </w:rPr>
        <w:tab/>
      </w:r>
      <w:r w:rsidRPr="00A508CB">
        <w:rPr>
          <w:snapToGrid w:val="0"/>
          <w:highlight w:val="yellow"/>
        </w:rPr>
        <w:tab/>
      </w:r>
      <w:r w:rsidRPr="00A508CB">
        <w:rPr>
          <w:snapToGrid w:val="0"/>
          <w:highlight w:val="yellow"/>
        </w:rPr>
        <w:tab/>
      </w:r>
      <w:r w:rsidRPr="00A508CB">
        <w:rPr>
          <w:snapToGrid w:val="0"/>
          <w:highlight w:val="yellow"/>
        </w:rPr>
        <w:tab/>
        <w:t>ENUMERATED { requested }</w:t>
      </w:r>
      <w:r w:rsidRPr="00BF49CC">
        <w:rPr>
          <w:snapToGrid w:val="0"/>
        </w:rPr>
        <w:tab/>
      </w:r>
      <w:r w:rsidRPr="00BF49CC">
        <w:rPr>
          <w:snapToGrid w:val="0"/>
        </w:rPr>
        <w:tab/>
        <w:t>OPTIONAL  -- Need ON</w:t>
      </w:r>
    </w:p>
    <w:p w14:paraId="4843CA4D" w14:textId="77777777" w:rsidR="00F5352A" w:rsidRPr="00BF49CC" w:rsidRDefault="00F5352A" w:rsidP="00F5352A">
      <w:pPr>
        <w:pStyle w:val="PL"/>
        <w:shd w:val="clear" w:color="auto" w:fill="E6E6E6"/>
        <w:rPr>
          <w:snapToGrid w:val="0"/>
        </w:rPr>
      </w:pPr>
      <w:r w:rsidRPr="00BF49CC">
        <w:rPr>
          <w:snapToGrid w:val="0"/>
        </w:rPr>
        <w:tab/>
        <w:t>]]</w:t>
      </w:r>
    </w:p>
    <w:p w14:paraId="6BB4D2EC" w14:textId="77777777" w:rsidR="00F5352A" w:rsidRPr="00BF49CC" w:rsidRDefault="00F5352A" w:rsidP="00F5352A">
      <w:pPr>
        <w:pStyle w:val="PL"/>
        <w:shd w:val="clear" w:color="auto" w:fill="E6E6E6"/>
        <w:rPr>
          <w:snapToGrid w:val="0"/>
        </w:rPr>
      </w:pPr>
      <w:r w:rsidRPr="00BF49CC">
        <w:rPr>
          <w:snapToGrid w:val="0"/>
        </w:rPr>
        <w:t>}</w:t>
      </w:r>
    </w:p>
    <w:p w14:paraId="130C979B" w14:textId="77777777" w:rsidR="00F5352A" w:rsidRPr="00BF49CC" w:rsidRDefault="00F5352A" w:rsidP="00F5352A">
      <w:pPr>
        <w:pStyle w:val="PL"/>
        <w:shd w:val="clear" w:color="auto" w:fill="E6E6E6"/>
      </w:pPr>
    </w:p>
    <w:p w14:paraId="6520D020" w14:textId="77777777" w:rsidR="00F5352A" w:rsidRPr="00BF49CC" w:rsidRDefault="00F5352A" w:rsidP="00F5352A">
      <w:pPr>
        <w:pStyle w:val="PL"/>
        <w:shd w:val="clear" w:color="auto" w:fill="E6E6E6"/>
        <w:rPr>
          <w:snapToGrid w:val="0"/>
        </w:rPr>
      </w:pPr>
      <w:r w:rsidRPr="00BF49CC">
        <w:rPr>
          <w:snapToGrid w:val="0"/>
        </w:rPr>
        <w:t>NR-DL-TDOA-ReportConfig-r16 ::= SEQUENCE {</w:t>
      </w:r>
    </w:p>
    <w:p w14:paraId="36DD4C05" w14:textId="77777777" w:rsidR="00F5352A" w:rsidRPr="00BF49CC" w:rsidRDefault="00F5352A" w:rsidP="00F5352A">
      <w:pPr>
        <w:pStyle w:val="PL"/>
        <w:shd w:val="clear" w:color="auto" w:fill="E6E6E6"/>
        <w:rPr>
          <w:snapToGrid w:val="0"/>
        </w:rPr>
      </w:pPr>
      <w:r w:rsidRPr="00BF49CC">
        <w:tab/>
      </w:r>
      <w:r w:rsidRPr="008B3D38">
        <w:rPr>
          <w:highlight w:val="yellow"/>
        </w:rPr>
        <w:t>maxDL-PRS-RSTD-MeasurementsPerTRP-Pair-r16</w:t>
      </w:r>
      <w:r w:rsidRPr="008B3D38">
        <w:rPr>
          <w:highlight w:val="yellow"/>
        </w:rPr>
        <w:tab/>
      </w:r>
      <w:r w:rsidRPr="008B3D38">
        <w:rPr>
          <w:snapToGrid w:val="0"/>
          <w:highlight w:val="yellow"/>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2BA20F9" w14:textId="77777777" w:rsidR="00F5352A" w:rsidRPr="00BF49CC" w:rsidRDefault="00F5352A" w:rsidP="00F5352A">
      <w:pPr>
        <w:pStyle w:val="PL"/>
        <w:shd w:val="clear" w:color="auto" w:fill="E6E6E6"/>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98FE366" w14:textId="77777777" w:rsidR="00F5352A" w:rsidRPr="00BF49CC" w:rsidRDefault="00F5352A" w:rsidP="00F5352A">
      <w:pPr>
        <w:pStyle w:val="PL"/>
        <w:shd w:val="clear" w:color="auto" w:fill="E6E6E6"/>
        <w:rPr>
          <w:snapToGrid w:val="0"/>
        </w:rPr>
      </w:pPr>
      <w:r w:rsidRPr="00BF49CC">
        <w:rPr>
          <w:snapToGrid w:val="0"/>
        </w:rPr>
        <w:tab/>
        <w:t>...,</w:t>
      </w:r>
    </w:p>
    <w:p w14:paraId="40138BF5" w14:textId="77777777" w:rsidR="00F5352A" w:rsidRPr="00BF49CC" w:rsidRDefault="00F5352A" w:rsidP="00F5352A">
      <w:pPr>
        <w:pStyle w:val="PL"/>
        <w:shd w:val="clear" w:color="auto" w:fill="E6E6E6"/>
        <w:rPr>
          <w:snapToGrid w:val="0"/>
        </w:rPr>
      </w:pPr>
      <w:r w:rsidRPr="00BF49CC">
        <w:rPr>
          <w:snapToGrid w:val="0"/>
        </w:rPr>
        <w:tab/>
        <w:t>[[</w:t>
      </w:r>
    </w:p>
    <w:p w14:paraId="48ED0FEB" w14:textId="77777777" w:rsidR="00F5352A" w:rsidRPr="00BF49CC" w:rsidRDefault="00F5352A" w:rsidP="00F5352A">
      <w:pPr>
        <w:pStyle w:val="PL"/>
        <w:shd w:val="clear" w:color="auto" w:fill="E6E6E6"/>
        <w:rPr>
          <w:snapToGrid w:val="0"/>
        </w:rPr>
      </w:pPr>
      <w:r w:rsidRPr="00BF49CC">
        <w:rPr>
          <w:snapToGrid w:val="0"/>
        </w:rPr>
        <w:tab/>
        <w:t>measureSameDL-PRS-ResourceWithDifferentRxTEGs-r17</w:t>
      </w:r>
    </w:p>
    <w:p w14:paraId="49888303"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1516DF5C"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29839B06" w14:textId="77777777" w:rsidR="00F5352A" w:rsidRPr="00BF49CC" w:rsidRDefault="00F5352A" w:rsidP="00F5352A">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38DEFD69" w14:textId="77777777" w:rsidR="00F5352A" w:rsidRPr="00BF49CC" w:rsidRDefault="00F5352A" w:rsidP="00F5352A">
      <w:pPr>
        <w:pStyle w:val="PL"/>
        <w:shd w:val="clear" w:color="auto" w:fill="E6E6E6"/>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5DAC82E1" w14:textId="77777777" w:rsidR="00F5352A" w:rsidRPr="00BF49CC" w:rsidRDefault="00F5352A" w:rsidP="00F5352A">
      <w:pPr>
        <w:pStyle w:val="PL"/>
        <w:shd w:val="clear" w:color="auto" w:fill="E6E6E6"/>
        <w:rPr>
          <w:snapToGrid w:val="0"/>
        </w:rPr>
      </w:pPr>
      <w:r w:rsidRPr="00BF49CC">
        <w:rPr>
          <w:snapToGrid w:val="0"/>
        </w:rPr>
        <w:tab/>
        <w:t>]],</w:t>
      </w:r>
    </w:p>
    <w:p w14:paraId="3E25D47F" w14:textId="77777777" w:rsidR="00F5352A" w:rsidRPr="00BF49CC" w:rsidRDefault="00F5352A" w:rsidP="00F5352A">
      <w:pPr>
        <w:pStyle w:val="PL"/>
        <w:shd w:val="clear" w:color="auto" w:fill="E6E6E6"/>
        <w:rPr>
          <w:snapToGrid w:val="0"/>
        </w:rPr>
      </w:pPr>
      <w:r w:rsidRPr="00BF49CC">
        <w:rPr>
          <w:snapToGrid w:val="0"/>
        </w:rPr>
        <w:tab/>
        <w:t>[[</w:t>
      </w:r>
    </w:p>
    <w:p w14:paraId="4C55CF0C" w14:textId="77777777" w:rsidR="00F5352A" w:rsidRPr="00BF49CC" w:rsidRDefault="00F5352A" w:rsidP="00F5352A">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(6..7)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2F4E112" w14:textId="77777777" w:rsidR="00F5352A" w:rsidRPr="00BF49CC" w:rsidRDefault="00F5352A" w:rsidP="00F5352A">
      <w:pPr>
        <w:pStyle w:val="PL"/>
        <w:shd w:val="clear" w:color="auto" w:fill="E6E6E6"/>
        <w:rPr>
          <w:snapToGrid w:val="0"/>
        </w:rPr>
      </w:pPr>
      <w:r w:rsidRPr="00BF49CC">
        <w:rPr>
          <w:snapToGrid w:val="0"/>
        </w:rPr>
        <w:tab/>
        <w:t>nr-DL-PRS-MeasurementTimeWindowsConfig-r18</w:t>
      </w:r>
    </w:p>
    <w:p w14:paraId="576B1D9E" w14:textId="77777777" w:rsidR="00F5352A" w:rsidRPr="00BF49CC" w:rsidRDefault="00F5352A" w:rsidP="00F5352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t>OPTIONAL  -- Need ON</w:t>
      </w:r>
    </w:p>
    <w:p w14:paraId="435C2B70" w14:textId="77777777" w:rsidR="00F5352A" w:rsidRPr="00BF49CC" w:rsidRDefault="00F5352A" w:rsidP="00F5352A">
      <w:pPr>
        <w:pStyle w:val="PL"/>
        <w:shd w:val="clear" w:color="auto" w:fill="E6E6E6"/>
        <w:rPr>
          <w:snapToGrid w:val="0"/>
        </w:rPr>
      </w:pPr>
      <w:r w:rsidRPr="00BF49CC">
        <w:rPr>
          <w:snapToGrid w:val="0"/>
        </w:rPr>
        <w:tab/>
        <w:t>]]</w:t>
      </w:r>
    </w:p>
    <w:p w14:paraId="41FB36E3" w14:textId="77777777" w:rsidR="00F5352A" w:rsidRPr="00BF49CC" w:rsidRDefault="00F5352A" w:rsidP="00F5352A">
      <w:pPr>
        <w:pStyle w:val="PL"/>
        <w:shd w:val="clear" w:color="auto" w:fill="E6E6E6"/>
      </w:pPr>
      <w:r w:rsidRPr="00BF49CC">
        <w:t>}</w:t>
      </w:r>
    </w:p>
    <w:p w14:paraId="5D757C14" w14:textId="77777777" w:rsidR="00F5352A" w:rsidRPr="00BF49CC" w:rsidRDefault="00F5352A" w:rsidP="00F5352A">
      <w:pPr>
        <w:pStyle w:val="PL"/>
        <w:shd w:val="clear" w:color="auto" w:fill="E6E6E6"/>
      </w:pPr>
    </w:p>
    <w:p w14:paraId="7F25EE64" w14:textId="77777777" w:rsidR="00F5352A" w:rsidRPr="00BF49CC" w:rsidRDefault="00F5352A" w:rsidP="00F5352A">
      <w:pPr>
        <w:pStyle w:val="PL"/>
        <w:shd w:val="clear" w:color="auto" w:fill="E6E6E6"/>
      </w:pPr>
      <w:r w:rsidRPr="00BF49CC">
        <w:t>-- ASN1STOP</w:t>
      </w:r>
    </w:p>
    <w:p w14:paraId="5610A986" w14:textId="510B8C95" w:rsidR="000B7795" w:rsidRPr="0025723E" w:rsidRDefault="0025723E" w:rsidP="006D77D8">
      <w:pPr>
        <w:rPr>
          <w:lang w:eastAsia="zh-CN"/>
        </w:rPr>
      </w:pPr>
      <w:r>
        <w:rPr>
          <w:i/>
          <w:iCs/>
          <w:lang w:eastAsia="zh-CN"/>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397C" w:rsidRPr="00BF49CC" w14:paraId="59E68D8A" w14:textId="77777777" w:rsidTr="00467973">
        <w:trPr>
          <w:cantSplit/>
        </w:trPr>
        <w:tc>
          <w:tcPr>
            <w:tcW w:w="9639" w:type="dxa"/>
          </w:tcPr>
          <w:p w14:paraId="506F5396" w14:textId="77777777" w:rsidR="002F397C" w:rsidRPr="00BF49CC" w:rsidRDefault="002F397C" w:rsidP="00467973">
            <w:pPr>
              <w:pStyle w:val="TAH"/>
              <w:keepNext w:val="0"/>
              <w:keepLines w:val="0"/>
              <w:widowControl w:val="0"/>
            </w:pPr>
            <w:r w:rsidRPr="00BF49CC">
              <w:rPr>
                <w:i/>
              </w:rPr>
              <w:t xml:space="preserve">NR-DL-TDOA-RequestLocationInformation </w:t>
            </w:r>
            <w:r w:rsidRPr="00BF49CC">
              <w:rPr>
                <w:iCs/>
                <w:noProof/>
              </w:rPr>
              <w:t>field descriptions</w:t>
            </w:r>
          </w:p>
        </w:tc>
      </w:tr>
      <w:tr w:rsidR="002F397C" w:rsidRPr="00BF49CC" w14:paraId="6C872D88" w14:textId="77777777" w:rsidTr="00467973">
        <w:trPr>
          <w:cantSplit/>
          <w:tblHeader/>
        </w:trPr>
        <w:tc>
          <w:tcPr>
            <w:tcW w:w="9639" w:type="dxa"/>
          </w:tcPr>
          <w:p w14:paraId="7CD0BE1F" w14:textId="77777777" w:rsidR="002F397C" w:rsidRPr="00BF49CC" w:rsidRDefault="002F397C" w:rsidP="00467973">
            <w:pPr>
              <w:pStyle w:val="TAL"/>
              <w:keepNext w:val="0"/>
              <w:keepLines w:val="0"/>
              <w:widowControl w:val="0"/>
              <w:rPr>
                <w:b/>
                <w:i/>
                <w:noProof/>
              </w:rPr>
            </w:pPr>
            <w:r w:rsidRPr="00BF49CC">
              <w:rPr>
                <w:b/>
                <w:i/>
                <w:noProof/>
              </w:rPr>
              <w:t>nr-DL-PRS-RstdMeasurementInfoRequest</w:t>
            </w:r>
          </w:p>
          <w:p w14:paraId="6F1AA70A" w14:textId="77777777" w:rsidR="002F397C" w:rsidRPr="00BF49CC" w:rsidRDefault="002F397C" w:rsidP="00467973">
            <w:pPr>
              <w:pStyle w:val="TAL"/>
            </w:pPr>
            <w:r w:rsidRPr="00BF49CC">
              <w:t>This field indicates whether the target device is requested to report DL-PRS Resource ID(s) or DL-PRS Resource Set ID(s) used for determining the timing of each TRP in RSTD measurements.</w:t>
            </w:r>
            <w:r w:rsidRPr="00BF49CC">
              <w:rPr>
                <w:rFonts w:eastAsia="Yu Mincho"/>
                <w:lang w:eastAsia="zh-CN"/>
              </w:rPr>
              <w:t xml:space="preserve"> The </w:t>
            </w:r>
            <w:r w:rsidRPr="00BF49CC">
              <w:rPr>
                <w:rFonts w:eastAsia="Yu Mincho"/>
                <w:i/>
                <w:lang w:eastAsia="zh-CN"/>
              </w:rPr>
              <w:t>jointMeasurementsReq</w:t>
            </w:r>
            <w:r w:rsidRPr="00BF49CC">
              <w:rPr>
                <w:rFonts w:eastAsia="Yu Mincho"/>
                <w:lang w:eastAsia="zh-CN"/>
              </w:rPr>
              <w:t xml:space="preserve"> means that </w:t>
            </w:r>
            <w:r w:rsidRPr="00BF49CC">
              <w:rPr>
                <w:rFonts w:eastAsia="Yu Mincho"/>
              </w:rPr>
              <w:t xml:space="preserve">the target device </w:t>
            </w:r>
            <w:r w:rsidRPr="00BF49CC">
              <w:rPr>
                <w:rFonts w:eastAsia="Yu Mincho"/>
                <w:lang w:eastAsia="zh-CN"/>
              </w:rPr>
              <w:t>is requested to perform joint measurement across aggregated PFLs for DL-TDOA.</w:t>
            </w:r>
          </w:p>
        </w:tc>
      </w:tr>
      <w:tr w:rsidR="002F397C" w:rsidRPr="00BF49CC" w14:paraId="49AED2D7" w14:textId="77777777" w:rsidTr="00467973">
        <w:trPr>
          <w:cantSplit/>
          <w:tblHeader/>
        </w:trPr>
        <w:tc>
          <w:tcPr>
            <w:tcW w:w="9639" w:type="dxa"/>
          </w:tcPr>
          <w:p w14:paraId="18EAA0D6" w14:textId="77777777" w:rsidR="002F397C" w:rsidRPr="00BF49CC" w:rsidRDefault="002F397C" w:rsidP="00467973">
            <w:pPr>
              <w:pStyle w:val="TAL"/>
              <w:keepNext w:val="0"/>
              <w:keepLines w:val="0"/>
              <w:widowControl w:val="0"/>
              <w:rPr>
                <w:b/>
                <w:i/>
                <w:noProof/>
              </w:rPr>
            </w:pPr>
            <w:r w:rsidRPr="00BF49CC">
              <w:rPr>
                <w:b/>
                <w:i/>
                <w:noProof/>
              </w:rPr>
              <w:lastRenderedPageBreak/>
              <w:t>nr-RequestedMeasurements</w:t>
            </w:r>
          </w:p>
          <w:p w14:paraId="7C28F0E7" w14:textId="77777777" w:rsidR="002F397C" w:rsidRPr="00BF49CC" w:rsidRDefault="002F397C" w:rsidP="00467973">
            <w:pPr>
              <w:pStyle w:val="TAL"/>
            </w:pPr>
            <w:r w:rsidRPr="00BF49CC">
              <w:t xml:space="preserve">This field specifies the NR DL-TDOA measurements requested. </w:t>
            </w:r>
            <w:r w:rsidRPr="00BF49CC">
              <w:rPr>
                <w:snapToGrid w:val="0"/>
              </w:rPr>
              <w:t>This is represented by a bit string, with a one</w:t>
            </w:r>
            <w:r w:rsidRPr="00BF49CC">
              <w:rPr>
                <w:snapToGrid w:val="0"/>
              </w:rPr>
              <w:noBreakHyphen/>
              <w:t>value at the bit position means the particular measurement is requested; a zero</w:t>
            </w:r>
            <w:r w:rsidRPr="00BF49CC">
              <w:rPr>
                <w:snapToGrid w:val="0"/>
              </w:rPr>
              <w:noBreakHyphen/>
              <w:t>value means not requested.</w:t>
            </w:r>
          </w:p>
        </w:tc>
      </w:tr>
      <w:tr w:rsidR="002F397C" w:rsidRPr="00BF49CC" w14:paraId="5B810AC3" w14:textId="77777777" w:rsidTr="00467973">
        <w:trPr>
          <w:cantSplit/>
        </w:trPr>
        <w:tc>
          <w:tcPr>
            <w:tcW w:w="9639" w:type="dxa"/>
          </w:tcPr>
          <w:p w14:paraId="52DB64EF" w14:textId="77777777" w:rsidR="002F397C" w:rsidRPr="00BF49CC" w:rsidRDefault="002F397C" w:rsidP="00467973">
            <w:pPr>
              <w:pStyle w:val="TAL"/>
              <w:keepNext w:val="0"/>
              <w:keepLines w:val="0"/>
              <w:widowControl w:val="0"/>
              <w:rPr>
                <w:b/>
                <w:i/>
                <w:snapToGrid w:val="0"/>
              </w:rPr>
            </w:pPr>
            <w:r w:rsidRPr="00BF49CC">
              <w:rPr>
                <w:b/>
                <w:i/>
                <w:snapToGrid w:val="0"/>
              </w:rPr>
              <w:t>nr-AssistanceAvailability</w:t>
            </w:r>
          </w:p>
          <w:p w14:paraId="45BC1511" w14:textId="77777777" w:rsidR="002F397C" w:rsidRPr="00BF49CC" w:rsidRDefault="002F397C" w:rsidP="00467973">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2F397C" w:rsidRPr="00BF49CC" w14:paraId="0A6128D2" w14:textId="77777777" w:rsidTr="00467973">
        <w:trPr>
          <w:cantSplit/>
        </w:trPr>
        <w:tc>
          <w:tcPr>
            <w:tcW w:w="9639" w:type="dxa"/>
          </w:tcPr>
          <w:p w14:paraId="0086AFAA" w14:textId="77777777" w:rsidR="002F397C" w:rsidRPr="00BF49CC" w:rsidRDefault="002F397C" w:rsidP="00467973">
            <w:pPr>
              <w:pStyle w:val="TAL"/>
              <w:rPr>
                <w:b/>
                <w:bCs/>
                <w:i/>
                <w:iCs/>
                <w:noProof/>
              </w:rPr>
            </w:pPr>
            <w:r w:rsidRPr="00BF49CC">
              <w:rPr>
                <w:b/>
                <w:bCs/>
                <w:i/>
                <w:iCs/>
                <w:noProof/>
              </w:rPr>
              <w:t>additionalPaths</w:t>
            </w:r>
          </w:p>
          <w:p w14:paraId="4A0DB18C" w14:textId="77777777" w:rsidR="002F397C" w:rsidRPr="00BF49CC" w:rsidRDefault="002F397C" w:rsidP="00467973">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r w:rsidRPr="00BF49CC">
              <w:rPr>
                <w:i/>
                <w:iCs/>
                <w:snapToGrid w:val="0"/>
              </w:rPr>
              <w:t>additionalPathsExt</w:t>
            </w:r>
            <w:r w:rsidRPr="00BF49CC">
              <w:rPr>
                <w:snapToGrid w:val="0"/>
              </w:rPr>
              <w:t xml:space="preserve"> shall be absent.</w:t>
            </w:r>
          </w:p>
        </w:tc>
      </w:tr>
      <w:tr w:rsidR="002F397C" w:rsidRPr="00BF49CC" w:rsidDel="0001462F" w14:paraId="3856C8A2" w14:textId="77777777" w:rsidTr="00467973">
        <w:trPr>
          <w:cantSplit/>
        </w:trPr>
        <w:tc>
          <w:tcPr>
            <w:tcW w:w="9639" w:type="dxa"/>
          </w:tcPr>
          <w:p w14:paraId="4C67C0E0" w14:textId="77777777" w:rsidR="002F397C" w:rsidRPr="00BF49CC" w:rsidRDefault="002F397C" w:rsidP="00467973">
            <w:pPr>
              <w:pStyle w:val="TAL"/>
              <w:rPr>
                <w:b/>
                <w:bCs/>
                <w:i/>
                <w:iCs/>
                <w:snapToGrid w:val="0"/>
              </w:rPr>
            </w:pPr>
            <w:r w:rsidRPr="00BF49CC">
              <w:rPr>
                <w:b/>
                <w:bCs/>
                <w:i/>
                <w:iCs/>
                <w:snapToGrid w:val="0"/>
              </w:rPr>
              <w:t>nr-UE-RxTEG-Request</w:t>
            </w:r>
          </w:p>
          <w:p w14:paraId="435F413E" w14:textId="77777777" w:rsidR="002F397C" w:rsidRPr="00BF49CC" w:rsidDel="0001462F" w:rsidRDefault="002F397C" w:rsidP="00467973">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NR-DL-TDOA-SignalMeasurementInformation.</w:t>
            </w:r>
          </w:p>
        </w:tc>
      </w:tr>
      <w:tr w:rsidR="002F397C" w:rsidRPr="00BF49CC" w:rsidDel="0001462F" w14:paraId="32810E3C" w14:textId="77777777" w:rsidTr="00467973">
        <w:trPr>
          <w:cantSplit/>
        </w:trPr>
        <w:tc>
          <w:tcPr>
            <w:tcW w:w="9639" w:type="dxa"/>
          </w:tcPr>
          <w:p w14:paraId="745BB1E9" w14:textId="77777777" w:rsidR="002F397C" w:rsidRPr="00BF49CC" w:rsidRDefault="002F397C" w:rsidP="00467973">
            <w:pPr>
              <w:pStyle w:val="TAL"/>
              <w:rPr>
                <w:b/>
                <w:bCs/>
                <w:i/>
                <w:iCs/>
              </w:rPr>
            </w:pPr>
            <w:r w:rsidRPr="00BF49CC">
              <w:rPr>
                <w:b/>
                <w:bCs/>
                <w:i/>
                <w:iCs/>
                <w:snapToGrid w:val="0"/>
              </w:rPr>
              <w:t>nr-</w:t>
            </w:r>
            <w:r w:rsidRPr="00BF49CC">
              <w:rPr>
                <w:b/>
                <w:bCs/>
                <w:i/>
                <w:iCs/>
              </w:rPr>
              <w:t>los-nlos-IndicatorRequest</w:t>
            </w:r>
          </w:p>
          <w:p w14:paraId="7CC52749" w14:textId="77777777" w:rsidR="002F397C" w:rsidRPr="00BF49CC" w:rsidDel="0001462F" w:rsidRDefault="002F397C" w:rsidP="00467973">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NR-DL-TDOA-SignalMeasurementInformation</w:t>
            </w:r>
            <w:r w:rsidRPr="00BF49CC">
              <w:rPr>
                <w:snapToGrid w:val="0"/>
              </w:rPr>
              <w:t>.</w:t>
            </w:r>
          </w:p>
        </w:tc>
      </w:tr>
      <w:tr w:rsidR="002F397C" w:rsidRPr="00BF49CC" w:rsidDel="0001462F" w14:paraId="5274539B" w14:textId="77777777" w:rsidTr="00467973">
        <w:trPr>
          <w:cantSplit/>
        </w:trPr>
        <w:tc>
          <w:tcPr>
            <w:tcW w:w="9639" w:type="dxa"/>
          </w:tcPr>
          <w:p w14:paraId="1C0BF13C" w14:textId="77777777" w:rsidR="002F397C" w:rsidRPr="00BF49CC" w:rsidRDefault="002F397C" w:rsidP="00467973">
            <w:pPr>
              <w:pStyle w:val="TAL"/>
              <w:rPr>
                <w:b/>
                <w:bCs/>
                <w:i/>
                <w:iCs/>
                <w:noProof/>
              </w:rPr>
            </w:pPr>
            <w:r w:rsidRPr="00BF49CC">
              <w:rPr>
                <w:b/>
                <w:bCs/>
                <w:i/>
                <w:iCs/>
                <w:noProof/>
              </w:rPr>
              <w:t>additionalPathsExt</w:t>
            </w:r>
          </w:p>
          <w:p w14:paraId="113251AF" w14:textId="77777777" w:rsidR="002F397C" w:rsidRPr="00BF49CC" w:rsidDel="0001462F" w:rsidRDefault="002F397C" w:rsidP="00467973">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r w:rsidRPr="00BF49CC">
              <w:rPr>
                <w:i/>
                <w:iCs/>
                <w:snapToGrid w:val="0"/>
              </w:rPr>
              <w:t>additionalPaths</w:t>
            </w:r>
            <w:r w:rsidRPr="00BF49CC">
              <w:rPr>
                <w:snapToGrid w:val="0"/>
              </w:rPr>
              <w:t xml:space="preserve"> shall be absent.</w:t>
            </w:r>
          </w:p>
        </w:tc>
      </w:tr>
      <w:tr w:rsidR="002F397C" w:rsidRPr="00BF49CC" w:rsidDel="0001462F" w14:paraId="11E1346B" w14:textId="77777777" w:rsidTr="00467973">
        <w:trPr>
          <w:cantSplit/>
        </w:trPr>
        <w:tc>
          <w:tcPr>
            <w:tcW w:w="9639" w:type="dxa"/>
          </w:tcPr>
          <w:p w14:paraId="53B84184" w14:textId="77777777" w:rsidR="002F397C" w:rsidRPr="00BF49CC" w:rsidRDefault="002F397C" w:rsidP="00467973">
            <w:pPr>
              <w:pStyle w:val="TAL"/>
              <w:rPr>
                <w:b/>
                <w:bCs/>
                <w:i/>
                <w:iCs/>
              </w:rPr>
            </w:pPr>
            <w:r w:rsidRPr="00BF49CC">
              <w:rPr>
                <w:b/>
                <w:bCs/>
                <w:i/>
                <w:iCs/>
                <w:snapToGrid w:val="0"/>
              </w:rPr>
              <w:t>additionalPaths</w:t>
            </w:r>
            <w:r w:rsidRPr="00BF49CC">
              <w:rPr>
                <w:b/>
                <w:bCs/>
                <w:i/>
                <w:iCs/>
              </w:rPr>
              <w:t>DL-PRS-RSRP-Request</w:t>
            </w:r>
          </w:p>
          <w:p w14:paraId="5EB6477B" w14:textId="77777777" w:rsidR="002F397C" w:rsidRPr="00BF49CC" w:rsidDel="0001462F" w:rsidRDefault="002F397C" w:rsidP="00467973">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-AdditionalPathListExt</w:t>
            </w:r>
            <w:r w:rsidRPr="00BF49CC">
              <w:rPr>
                <w:noProof/>
              </w:rPr>
              <w:t>.</w:t>
            </w:r>
          </w:p>
        </w:tc>
      </w:tr>
      <w:tr w:rsidR="002F397C" w:rsidRPr="00BF49CC" w:rsidDel="0001462F" w14:paraId="0E22D63C" w14:textId="77777777" w:rsidTr="00467973">
        <w:trPr>
          <w:cantSplit/>
        </w:trPr>
        <w:tc>
          <w:tcPr>
            <w:tcW w:w="9639" w:type="dxa"/>
          </w:tcPr>
          <w:p w14:paraId="07A4B495" w14:textId="77777777" w:rsidR="002F397C" w:rsidRPr="00BF49CC" w:rsidRDefault="002F397C" w:rsidP="00467973">
            <w:pPr>
              <w:pStyle w:val="TAL"/>
              <w:rPr>
                <w:b/>
                <w:bCs/>
                <w:i/>
                <w:iCs/>
              </w:rPr>
            </w:pPr>
            <w:r w:rsidRPr="00BF49CC">
              <w:rPr>
                <w:b/>
                <w:bCs/>
                <w:i/>
                <w:iCs/>
              </w:rPr>
              <w:t>multiMeasInSameReport</w:t>
            </w:r>
          </w:p>
          <w:p w14:paraId="54B06516" w14:textId="77777777" w:rsidR="002F397C" w:rsidRPr="00BF49CC" w:rsidRDefault="002F397C" w:rsidP="00467973">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nr-DL-TDOA-SignalMeasurementInstances</w:t>
            </w:r>
            <w:r w:rsidRPr="00BF49CC">
              <w:t xml:space="preserve"> (in the case of UE-assisted mode is requested) or </w:t>
            </w:r>
            <w:r w:rsidRPr="00BF49CC">
              <w:rPr>
                <w:i/>
                <w:iCs/>
                <w:snapToGrid w:val="0"/>
              </w:rPr>
              <w:t>nr-DL-TDOA-LocationInformationInstances</w:t>
            </w:r>
            <w:r w:rsidRPr="00BF49CC">
              <w:rPr>
                <w:snapToGrid w:val="0"/>
              </w:rPr>
              <w:t xml:space="preserve"> (in the case of UE-based mode is requested) in IE </w:t>
            </w:r>
            <w:r w:rsidRPr="00BF49CC">
              <w:rPr>
                <w:i/>
              </w:rPr>
              <w:t>NR-DL-TDOA-Provide</w:t>
            </w:r>
            <w:r w:rsidRPr="00BF49CC">
              <w:rPr>
                <w:i/>
                <w:noProof/>
              </w:rPr>
              <w:t>LocationInformation.</w:t>
            </w:r>
          </w:p>
        </w:tc>
      </w:tr>
      <w:tr w:rsidR="002F397C" w:rsidRPr="00BF49CC" w:rsidDel="0001462F" w14:paraId="47DE5423" w14:textId="77777777" w:rsidTr="00467973">
        <w:trPr>
          <w:cantSplit/>
        </w:trPr>
        <w:tc>
          <w:tcPr>
            <w:tcW w:w="9639" w:type="dxa"/>
          </w:tcPr>
          <w:p w14:paraId="69817C15" w14:textId="77777777" w:rsidR="002F397C" w:rsidRPr="00BF49CC" w:rsidRDefault="002F397C" w:rsidP="00467973">
            <w:pPr>
              <w:pStyle w:val="TAL"/>
              <w:rPr>
                <w:rFonts w:eastAsia="Yu Mincho"/>
                <w:b/>
                <w:bCs/>
                <w:i/>
                <w:iCs/>
                <w:snapToGrid w:val="0"/>
                <w:lang w:eastAsia="zh-CN"/>
              </w:rPr>
            </w:pPr>
            <w:r w:rsidRPr="00BF49CC">
              <w:rPr>
                <w:rFonts w:eastAsia="Yu Mincho"/>
                <w:b/>
                <w:bCs/>
                <w:i/>
                <w:iCs/>
                <w:snapToGrid w:val="0"/>
              </w:rPr>
              <w:t>nr-DL-PRS-JointMeasurementRequested</w:t>
            </w:r>
          </w:p>
          <w:p w14:paraId="27822BFD" w14:textId="77777777" w:rsidR="002F397C" w:rsidRPr="00BF49CC" w:rsidRDefault="002F397C" w:rsidP="00467973">
            <w:pPr>
              <w:pStyle w:val="TAL"/>
              <w:rPr>
                <w:b/>
                <w:bCs/>
                <w:i/>
                <w:iCs/>
              </w:rPr>
            </w:pPr>
            <w:r w:rsidRPr="00BF49CC">
              <w:rPr>
                <w:rFonts w:eastAsia="Yu Mincho"/>
                <w:snapToGrid w:val="0"/>
              </w:rPr>
              <w:t>This field</w:t>
            </w:r>
            <w:r w:rsidRPr="00BF49CC">
              <w:rPr>
                <w:rFonts w:eastAsia="Yu Mincho"/>
                <w:snapToGrid w:val="0"/>
                <w:lang w:eastAsia="zh-CN"/>
              </w:rPr>
              <w:t xml:space="preserve">, if present, </w:t>
            </w:r>
            <w:r w:rsidRPr="00BF49CC">
              <w:rPr>
                <w:rFonts w:eastAsia="Yu Mincho"/>
                <w:snapToGrid w:val="0"/>
              </w:rPr>
              <w:t xml:space="preserve">indicates </w:t>
            </w:r>
            <w:r w:rsidRPr="00BF49CC">
              <w:rPr>
                <w:rFonts w:eastAsia="Yu Mincho"/>
                <w:snapToGrid w:val="0"/>
                <w:lang w:eastAsia="zh-CN"/>
              </w:rPr>
              <w:t>the target device is requested to perform joint measurements on the indicated</w:t>
            </w:r>
            <w:r w:rsidRPr="00BF49CC">
              <w:rPr>
                <w:rFonts w:eastAsia="Yu Mincho"/>
                <w:snapToGrid w:val="0"/>
              </w:rPr>
              <w:t xml:space="preserve"> two or three PFLs.</w:t>
            </w:r>
            <w:r w:rsidRPr="00BF49CC">
              <w:rPr>
                <w:rFonts w:eastAsia="Yu Mincho"/>
                <w:snapToGrid w:val="0"/>
                <w:lang w:eastAsia="zh-CN"/>
              </w:rPr>
              <w:t xml:space="preserve"> The field can be present if </w:t>
            </w:r>
            <w:r w:rsidRPr="00BF49CC">
              <w:rPr>
                <w:rFonts w:eastAsia="Yu Mincho"/>
                <w:i/>
                <w:snapToGrid w:val="0"/>
                <w:lang w:eastAsia="zh-CN"/>
              </w:rPr>
              <w:t>jointMeasurementsReq</w:t>
            </w:r>
            <w:r w:rsidRPr="00BF49CC">
              <w:rPr>
                <w:rFonts w:eastAsia="Yu Mincho"/>
                <w:snapToGrid w:val="0"/>
                <w:lang w:eastAsia="zh-CN"/>
              </w:rPr>
              <w:t xml:space="preserve"> in </w:t>
            </w:r>
            <w:r w:rsidRPr="00BF49CC">
              <w:rPr>
                <w:rFonts w:eastAsia="Yu Mincho"/>
                <w:i/>
                <w:snapToGrid w:val="0"/>
                <w:lang w:eastAsia="zh-CN"/>
              </w:rPr>
              <w:t>nr-RequestedMeasurements</w:t>
            </w:r>
            <w:r w:rsidRPr="00BF49CC">
              <w:rPr>
                <w:rFonts w:eastAsia="Yu Mincho"/>
                <w:snapToGrid w:val="0"/>
                <w:lang w:eastAsia="zh-CN"/>
              </w:rPr>
              <w:t xml:space="preserve"> is set to one-value. Otherwise, it is absent. Value 0 corresponds to the first frequency layer provided in </w:t>
            </w:r>
            <w:r w:rsidRPr="00BF49CC">
              <w:rPr>
                <w:rFonts w:eastAsia="Yu Mincho"/>
                <w:i/>
                <w:snapToGrid w:val="0"/>
                <w:lang w:eastAsia="zh-CN"/>
              </w:rPr>
              <w:t>nr-DL-PRS-AssistanceDataList</w:t>
            </w:r>
            <w:r w:rsidRPr="00BF49CC">
              <w:rPr>
                <w:rFonts w:eastAsia="Yu Mincho"/>
                <w:snapToGrid w:val="0"/>
                <w:lang w:eastAsia="zh-CN"/>
              </w:rPr>
              <w:t xml:space="preserve">, value 1 to the second frequency layer in </w:t>
            </w:r>
            <w:r w:rsidRPr="00BF49CC">
              <w:rPr>
                <w:rFonts w:eastAsia="Yu Mincho"/>
                <w:i/>
                <w:snapToGrid w:val="0"/>
                <w:lang w:eastAsia="zh-CN"/>
              </w:rPr>
              <w:t>nr-DL-PRS-AssistanceDataList</w:t>
            </w:r>
            <w:r w:rsidRPr="00BF49CC">
              <w:rPr>
                <w:rFonts w:eastAsia="Yu Mincho"/>
                <w:snapToGrid w:val="0"/>
                <w:lang w:eastAsia="zh-CN"/>
              </w:rPr>
              <w:t>, and so on.</w:t>
            </w:r>
          </w:p>
        </w:tc>
      </w:tr>
      <w:tr w:rsidR="002F397C" w:rsidRPr="00BF49CC" w:rsidDel="0001462F" w14:paraId="5BCA11CF" w14:textId="77777777" w:rsidTr="00467973">
        <w:trPr>
          <w:cantSplit/>
        </w:trPr>
        <w:tc>
          <w:tcPr>
            <w:tcW w:w="9639" w:type="dxa"/>
          </w:tcPr>
          <w:p w14:paraId="374EAAA4" w14:textId="77777777" w:rsidR="002F397C" w:rsidRPr="00BF49CC" w:rsidRDefault="002F397C" w:rsidP="00467973">
            <w:pPr>
              <w:pStyle w:val="TAL"/>
              <w:rPr>
                <w:b/>
                <w:bCs/>
                <w:i/>
                <w:iCs/>
                <w:lang w:eastAsia="zh-CN"/>
              </w:rPr>
            </w:pPr>
            <w:r w:rsidRPr="00BF49CC">
              <w:rPr>
                <w:b/>
                <w:bCs/>
                <w:i/>
                <w:iCs/>
              </w:rPr>
              <w:t>nr-DL-PRS-RxHoppingRequest</w:t>
            </w:r>
          </w:p>
          <w:p w14:paraId="5FF52CF1" w14:textId="77777777" w:rsidR="002F397C" w:rsidRPr="00BF49CC" w:rsidRDefault="002F397C" w:rsidP="00467973">
            <w:pPr>
              <w:pStyle w:val="TAL"/>
              <w:rPr>
                <w:b/>
                <w:bCs/>
                <w:i/>
                <w:iCs/>
              </w:rPr>
            </w:pPr>
            <w:r w:rsidRPr="00BF49CC">
              <w:rPr>
                <w:rFonts w:eastAsia="Yu Mincho"/>
              </w:rPr>
              <w:t>This field, if present, indicates that the target device is requested to perform DL PRS Rx hopping measurements and reporting.</w:t>
            </w:r>
          </w:p>
        </w:tc>
      </w:tr>
      <w:tr w:rsidR="002F397C" w:rsidRPr="00BF49CC" w:rsidDel="0001462F" w14:paraId="6DB84EF3" w14:textId="77777777" w:rsidTr="00467973">
        <w:trPr>
          <w:cantSplit/>
        </w:trPr>
        <w:tc>
          <w:tcPr>
            <w:tcW w:w="9639" w:type="dxa"/>
          </w:tcPr>
          <w:p w14:paraId="721A207E" w14:textId="77777777" w:rsidR="002F397C" w:rsidRPr="00BF49CC" w:rsidRDefault="002F397C" w:rsidP="00467973">
            <w:pPr>
              <w:pStyle w:val="TAL"/>
              <w:rPr>
                <w:b/>
                <w:bCs/>
                <w:i/>
                <w:iCs/>
              </w:rPr>
            </w:pPr>
            <w:r w:rsidRPr="00BF49CC">
              <w:rPr>
                <w:b/>
                <w:bCs/>
                <w:i/>
                <w:iCs/>
              </w:rPr>
              <w:t>nr-DL-PRS-RxHoppingTotalBandwidth</w:t>
            </w:r>
          </w:p>
          <w:p w14:paraId="6F5D69FF" w14:textId="0C26D5CB" w:rsidR="002F397C" w:rsidRPr="00BF49CC" w:rsidRDefault="002F397C" w:rsidP="00467973">
            <w:pPr>
              <w:pStyle w:val="TAL"/>
              <w:rPr>
                <w:b/>
                <w:bCs/>
                <w:i/>
                <w:iCs/>
              </w:rPr>
            </w:pPr>
            <w:r w:rsidRPr="00BF49CC">
              <w:rPr>
                <w:rFonts w:eastAsia="Yu Mincho"/>
              </w:rPr>
              <w:t>This field, if present, indicates the total bandwidth of all hops</w:t>
            </w:r>
            <w:r w:rsidRPr="00BF49CC">
              <w:rPr>
                <w:rFonts w:eastAsia="Yu Mincho"/>
                <w:lang w:eastAsia="zh-CN"/>
              </w:rPr>
              <w:t xml:space="preserve"> in </w:t>
            </w:r>
            <w:r w:rsidR="00414B93" w:rsidRPr="00BF49CC">
              <w:rPr>
                <w:rFonts w:eastAsia="Yu Mincho"/>
                <w:lang w:eastAsia="zh-CN"/>
              </w:rPr>
              <w:t>MHz</w:t>
            </w:r>
            <w:r w:rsidR="00414B93">
              <w:rPr>
                <w:rFonts w:eastAsia="Yu Mincho"/>
                <w:lang w:eastAsia="zh-CN"/>
              </w:rPr>
              <w:t>.</w:t>
            </w:r>
          </w:p>
        </w:tc>
      </w:tr>
      <w:tr w:rsidR="002F397C" w:rsidRPr="00BF49CC" w:rsidDel="0001462F" w14:paraId="7FBF65AE" w14:textId="77777777" w:rsidTr="00467973">
        <w:trPr>
          <w:cantSplit/>
        </w:trPr>
        <w:tc>
          <w:tcPr>
            <w:tcW w:w="9639" w:type="dxa"/>
          </w:tcPr>
          <w:p w14:paraId="52B9AF18" w14:textId="77777777" w:rsidR="002F397C" w:rsidRPr="008A05AF" w:rsidRDefault="002F397C" w:rsidP="00467973">
            <w:pPr>
              <w:pStyle w:val="TAL"/>
              <w:rPr>
                <w:b/>
                <w:bCs/>
                <w:i/>
                <w:iCs/>
                <w:highlight w:val="yellow"/>
                <w:lang w:eastAsia="zh-CN"/>
              </w:rPr>
            </w:pPr>
            <w:r w:rsidRPr="008A05AF">
              <w:rPr>
                <w:b/>
                <w:bCs/>
                <w:i/>
                <w:iCs/>
                <w:highlight w:val="yellow"/>
              </w:rPr>
              <w:t>nr-DL-PRS-RSCPD-Request</w:t>
            </w:r>
          </w:p>
          <w:p w14:paraId="387F1E6F" w14:textId="77777777" w:rsidR="002F397C" w:rsidRPr="00BF49CC" w:rsidRDefault="002F397C" w:rsidP="00467973">
            <w:pPr>
              <w:pStyle w:val="TAL"/>
              <w:rPr>
                <w:b/>
                <w:bCs/>
                <w:i/>
                <w:iCs/>
              </w:rPr>
            </w:pPr>
            <w:r w:rsidRPr="008A05AF">
              <w:rPr>
                <w:snapToGrid w:val="0"/>
                <w:highlight w:val="yellow"/>
              </w:rPr>
              <w:t xml:space="preserve">This field, if present, </w:t>
            </w:r>
            <w:r w:rsidRPr="008A05AF">
              <w:rPr>
                <w:highlight w:val="yellow"/>
              </w:rPr>
              <w:t>indicates that</w:t>
            </w:r>
            <w:r w:rsidRPr="008A05AF">
              <w:rPr>
                <w:snapToGrid w:val="0"/>
                <w:highlight w:val="yellow"/>
              </w:rPr>
              <w:t xml:space="preserve"> the target device is requested to provide the</w:t>
            </w:r>
            <w:r w:rsidRPr="008A05AF">
              <w:rPr>
                <w:b/>
                <w:bCs/>
                <w:i/>
                <w:iCs/>
                <w:highlight w:val="yellow"/>
              </w:rPr>
              <w:t xml:space="preserve"> </w:t>
            </w:r>
            <w:r w:rsidRPr="008A05AF">
              <w:rPr>
                <w:bCs/>
                <w:iCs/>
                <w:highlight w:val="yellow"/>
                <w:lang w:eastAsia="zh-CN"/>
              </w:rPr>
              <w:t>RSCPD</w:t>
            </w:r>
            <w:r w:rsidRPr="008A05AF">
              <w:rPr>
                <w:snapToGrid w:val="0"/>
                <w:highlight w:val="yellow"/>
              </w:rPr>
              <w:t xml:space="preserve"> measurement together with </w:t>
            </w:r>
            <w:r w:rsidRPr="008A05AF">
              <w:rPr>
                <w:highlight w:val="yellow"/>
              </w:rPr>
              <w:t>DL-PRS RSTD measurement</w:t>
            </w:r>
            <w:r w:rsidRPr="008A05AF">
              <w:rPr>
                <w:snapToGrid w:val="0"/>
                <w:highlight w:val="yellow"/>
              </w:rPr>
              <w:t>.</w:t>
            </w:r>
          </w:p>
        </w:tc>
      </w:tr>
      <w:tr w:rsidR="002F397C" w:rsidRPr="00BF49CC" w14:paraId="553E8FE5" w14:textId="77777777" w:rsidTr="00467973">
        <w:trPr>
          <w:cantSplit/>
        </w:trPr>
        <w:tc>
          <w:tcPr>
            <w:tcW w:w="9639" w:type="dxa"/>
          </w:tcPr>
          <w:p w14:paraId="6CACD0D9" w14:textId="77777777" w:rsidR="002F397C" w:rsidRPr="002F397C" w:rsidRDefault="002F397C" w:rsidP="00467973">
            <w:pPr>
              <w:pStyle w:val="TAL"/>
              <w:keepNext w:val="0"/>
              <w:keepLines w:val="0"/>
              <w:widowControl w:val="0"/>
              <w:rPr>
                <w:b/>
                <w:i/>
                <w:noProof/>
                <w:highlight w:val="yellow"/>
              </w:rPr>
            </w:pPr>
            <w:r w:rsidRPr="002F397C">
              <w:rPr>
                <w:b/>
                <w:i/>
                <w:noProof/>
                <w:highlight w:val="yellow"/>
              </w:rPr>
              <w:t>maxDL-PRS-RSTD-MeasurementsPerTRP-Pair</w:t>
            </w:r>
          </w:p>
          <w:p w14:paraId="3CD512C9" w14:textId="77777777" w:rsidR="002F397C" w:rsidRPr="00BF49CC" w:rsidRDefault="002F397C" w:rsidP="00467973">
            <w:pPr>
              <w:pStyle w:val="TAL"/>
              <w:keepNext w:val="0"/>
              <w:keepLines w:val="0"/>
              <w:widowControl w:val="0"/>
              <w:rPr>
                <w:b/>
                <w:i/>
                <w:noProof/>
              </w:rPr>
            </w:pPr>
            <w:r w:rsidRPr="002F397C">
              <w:rPr>
                <w:noProof/>
                <w:highlight w:val="yellow"/>
              </w:rPr>
              <w:t xml:space="preserve">This field specifies the </w:t>
            </w:r>
            <w:r w:rsidRPr="002F397C">
              <w:rPr>
                <w:highlight w:val="yellow"/>
              </w:rPr>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2F397C" w:rsidRPr="00BF49CC" w14:paraId="3FD42D2E" w14:textId="77777777" w:rsidTr="00467973">
        <w:trPr>
          <w:cantSplit/>
        </w:trPr>
        <w:tc>
          <w:tcPr>
            <w:tcW w:w="9639" w:type="dxa"/>
          </w:tcPr>
          <w:p w14:paraId="5C232D17" w14:textId="77777777" w:rsidR="002F397C" w:rsidRPr="00BF49CC" w:rsidRDefault="002F397C" w:rsidP="00467973">
            <w:pPr>
              <w:pStyle w:val="TAL"/>
              <w:keepNext w:val="0"/>
              <w:keepLines w:val="0"/>
              <w:widowControl w:val="0"/>
              <w:rPr>
                <w:b/>
                <w:bCs/>
                <w:i/>
                <w:iCs/>
                <w:noProof/>
              </w:rPr>
            </w:pPr>
            <w:r w:rsidRPr="00BF49CC">
              <w:rPr>
                <w:b/>
                <w:bCs/>
                <w:i/>
                <w:iCs/>
                <w:noProof/>
              </w:rPr>
              <w:t>timingReportingGranularityFactor</w:t>
            </w:r>
            <w:r w:rsidRPr="00BF49CC">
              <w:rPr>
                <w:b/>
                <w:bCs/>
                <w:i/>
                <w:iCs/>
                <w:noProof/>
                <w:lang w:eastAsia="zh-CN"/>
              </w:rPr>
              <w:t xml:space="preserve">, </w:t>
            </w:r>
            <w:r w:rsidRPr="00BF49CC">
              <w:rPr>
                <w:rFonts w:eastAsia="Yu Mincho"/>
                <w:b/>
                <w:bCs/>
                <w:i/>
                <w:iCs/>
                <w:noProof/>
              </w:rPr>
              <w:t>timingReportingGranularityFactor</w:t>
            </w:r>
            <w:r w:rsidRPr="00BF49CC">
              <w:rPr>
                <w:rFonts w:eastAsia="Yu Mincho"/>
                <w:b/>
                <w:bCs/>
                <w:i/>
                <w:iCs/>
                <w:noProof/>
                <w:lang w:eastAsia="zh-CN"/>
              </w:rPr>
              <w:t>Ext</w:t>
            </w:r>
          </w:p>
          <w:p w14:paraId="4C85B095" w14:textId="77777777" w:rsidR="002F397C" w:rsidRPr="00BF49CC" w:rsidRDefault="002F397C" w:rsidP="00467973">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Yu Mincho"/>
                <w:bCs/>
                <w:iCs/>
                <w:noProof/>
              </w:rPr>
              <w:t>and value (6..7) corresponds to (kMinus1..kMinus</w:t>
            </w:r>
            <w:r w:rsidRPr="00BF49CC">
              <w:rPr>
                <w:rFonts w:eastAsia="Yu Mincho"/>
                <w:bCs/>
                <w:iCs/>
                <w:noProof/>
                <w:lang w:eastAsia="zh-CN"/>
              </w:rPr>
              <w:t>2</w:t>
            </w:r>
            <w:r w:rsidRPr="00BF49CC">
              <w:rPr>
                <w:rFonts w:eastAsia="Yu Mincho"/>
                <w:bCs/>
                <w:iCs/>
                <w:noProof/>
              </w:rPr>
              <w:t xml:space="preserve">) </w:t>
            </w:r>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Yu Mincho"/>
                <w:bCs/>
                <w:iCs/>
                <w:noProof/>
                <w:lang w:eastAsia="zh-CN"/>
              </w:rPr>
              <w:t xml:space="preserve"> The </w:t>
            </w:r>
            <w:r w:rsidRPr="00BF49CC">
              <w:rPr>
                <w:rFonts w:eastAsia="Yu Mincho"/>
                <w:bCs/>
                <w:i/>
                <w:iCs/>
                <w:noProof/>
                <w:lang w:eastAsia="zh-CN"/>
              </w:rPr>
              <w:t>timingReportingGranularityFactorExt</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w:t>
            </w:r>
            <w:r w:rsidRPr="00BF49CC">
              <w:rPr>
                <w:rFonts w:eastAsia="Yu Mincho"/>
                <w:bCs/>
                <w:iCs/>
                <w:noProof/>
                <w:lang w:eastAsia="zh-CN"/>
              </w:rPr>
              <w:t xml:space="preserve"> is included.The </w:t>
            </w:r>
            <w:r w:rsidRPr="00BF49CC">
              <w:rPr>
                <w:rFonts w:eastAsia="Yu Mincho"/>
                <w:bCs/>
                <w:i/>
                <w:iCs/>
                <w:noProof/>
                <w:lang w:eastAsia="zh-CN"/>
              </w:rPr>
              <w:t>timingReportingGranularityFactor</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timingReportingGranularityFactorExt</w:t>
            </w:r>
            <w:r w:rsidRPr="00BF49CC">
              <w:rPr>
                <w:rFonts w:eastAsia="Yu Mincho"/>
                <w:bCs/>
                <w:iCs/>
                <w:noProof/>
                <w:lang w:eastAsia="zh-CN"/>
              </w:rPr>
              <w:t xml:space="preserve"> is included.</w:t>
            </w:r>
          </w:p>
        </w:tc>
      </w:tr>
      <w:tr w:rsidR="002F397C" w:rsidRPr="00BF49CC" w14:paraId="511A5612"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49D60A83" w14:textId="77777777" w:rsidR="002F397C" w:rsidRPr="00BF49CC" w:rsidRDefault="002F397C" w:rsidP="00467973">
            <w:pPr>
              <w:pStyle w:val="TAL"/>
              <w:rPr>
                <w:b/>
                <w:bCs/>
                <w:i/>
                <w:iCs/>
                <w:snapToGrid w:val="0"/>
              </w:rPr>
            </w:pPr>
            <w:r w:rsidRPr="00BF49CC">
              <w:rPr>
                <w:b/>
                <w:bCs/>
                <w:i/>
                <w:iCs/>
                <w:snapToGrid w:val="0"/>
              </w:rPr>
              <w:lastRenderedPageBreak/>
              <w:t>measureSameDL-PRS-ResourceWithDifferentRxTEGs</w:t>
            </w:r>
          </w:p>
          <w:p w14:paraId="335E2466" w14:textId="77777777" w:rsidR="002F397C" w:rsidRPr="00BF49CC" w:rsidRDefault="002F397C" w:rsidP="0046797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3DA72A9B" w14:textId="77777777" w:rsidR="002F397C" w:rsidRPr="00BF49CC" w:rsidRDefault="002F397C" w:rsidP="00467973">
            <w:pPr>
              <w:pStyle w:val="TAL"/>
              <w:rPr>
                <w:b/>
                <w:bCs/>
                <w:i/>
                <w:iCs/>
                <w:noProof/>
              </w:rPr>
            </w:pPr>
            <w:r w:rsidRPr="00BF49CC">
              <w:rPr>
                <w:snapToGrid w:val="0"/>
              </w:rPr>
              <w:t xml:space="preserve">If this field is present, the field </w:t>
            </w:r>
            <w:r w:rsidRPr="00BF49CC">
              <w:rPr>
                <w:i/>
                <w:iCs/>
                <w:snapToGrid w:val="0"/>
              </w:rPr>
              <w:t>nr-UE-RxTEG-Request</w:t>
            </w:r>
            <w:r w:rsidRPr="00BF49CC">
              <w:rPr>
                <w:snapToGrid w:val="0"/>
              </w:rPr>
              <w:t xml:space="preserve"> should also be present.</w:t>
            </w:r>
            <w:r w:rsidRPr="00BF49CC">
              <w:t xml:space="preserve"> </w:t>
            </w:r>
            <w:r w:rsidRPr="00BF49CC">
              <w:rPr>
                <w:rFonts w:eastAsia="Yu Mincho"/>
                <w:snapToGrid w:val="0"/>
              </w:rPr>
              <w:t xml:space="preserve">When the </w:t>
            </w:r>
            <w:r w:rsidRPr="00BF49CC">
              <w:rPr>
                <w:rFonts w:eastAsia="Yu Mincho"/>
                <w:snapToGrid w:val="0"/>
                <w:lang w:eastAsia="zh-CN"/>
              </w:rPr>
              <w:t>location server</w:t>
            </w:r>
            <w:r w:rsidRPr="00BF49CC">
              <w:rPr>
                <w:rFonts w:eastAsia="Yu Mincho"/>
                <w:snapToGrid w:val="0"/>
              </w:rPr>
              <w:t xml:space="preserve"> requests aggregated measurements, the target device is requested to measure the same aggregated DL-PRS Resources of a TRP with N different UE Rx TEGs</w:t>
            </w:r>
            <w:r w:rsidRPr="00BF49CC">
              <w:rPr>
                <w:rFonts w:eastAsia="Yu Mincho"/>
                <w:snapToGrid w:val="0"/>
                <w:lang w:eastAsia="zh-CN"/>
              </w:rPr>
              <w:t>.</w:t>
            </w:r>
          </w:p>
        </w:tc>
      </w:tr>
      <w:tr w:rsidR="002F397C" w:rsidRPr="00BF49CC" w14:paraId="45044A24"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7A64E19A" w14:textId="77777777" w:rsidR="002F397C" w:rsidRPr="00BF49CC" w:rsidRDefault="002F397C" w:rsidP="00467973">
            <w:pPr>
              <w:pStyle w:val="TAL"/>
              <w:rPr>
                <w:b/>
                <w:bCs/>
                <w:i/>
                <w:iCs/>
                <w:snapToGrid w:val="0"/>
              </w:rPr>
            </w:pPr>
            <w:r w:rsidRPr="00BF49CC">
              <w:rPr>
                <w:b/>
                <w:bCs/>
                <w:i/>
                <w:iCs/>
                <w:snapToGrid w:val="0"/>
              </w:rPr>
              <w:t>reducedDL-PRS-ProcessingSamples</w:t>
            </w:r>
          </w:p>
          <w:p w14:paraId="0B2FD4D3" w14:textId="77777777" w:rsidR="002F397C" w:rsidRPr="00BF49CC" w:rsidRDefault="002F397C" w:rsidP="00467973">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2F397C" w:rsidRPr="00BF49CC" w14:paraId="0C0D91CE"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509D165A" w14:textId="77777777" w:rsidR="002F397C" w:rsidRPr="00BF49CC" w:rsidRDefault="002F397C" w:rsidP="00467973">
            <w:pPr>
              <w:pStyle w:val="TAL"/>
              <w:rPr>
                <w:b/>
                <w:bCs/>
                <w:i/>
                <w:iCs/>
                <w:snapToGrid w:val="0"/>
              </w:rPr>
            </w:pPr>
            <w:r w:rsidRPr="00BF49CC">
              <w:rPr>
                <w:b/>
                <w:bCs/>
                <w:i/>
                <w:iCs/>
                <w:snapToGrid w:val="0"/>
              </w:rPr>
              <w:t>lowerRxBeamSweepingFactor-FR2</w:t>
            </w:r>
          </w:p>
          <w:p w14:paraId="356F5B47" w14:textId="77777777" w:rsidR="002F397C" w:rsidRPr="00BF49CC" w:rsidRDefault="002F397C" w:rsidP="00467973">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2F397C" w:rsidRPr="00BF49CC" w14:paraId="0D6728E9"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7F9F4B99" w14:textId="77777777" w:rsidR="002F397C" w:rsidRPr="00BF49CC" w:rsidRDefault="002F397C" w:rsidP="00467973">
            <w:pPr>
              <w:pStyle w:val="TAL"/>
              <w:rPr>
                <w:b/>
                <w:bCs/>
                <w:i/>
                <w:iCs/>
                <w:snapToGrid w:val="0"/>
                <w:lang w:eastAsia="zh-CN"/>
              </w:rPr>
            </w:pPr>
            <w:r w:rsidRPr="00BF49CC">
              <w:rPr>
                <w:b/>
                <w:bCs/>
                <w:i/>
                <w:iCs/>
                <w:snapToGrid w:val="0"/>
                <w:lang w:eastAsia="zh-CN"/>
              </w:rPr>
              <w:t>NR-DL-PRS-MeasurementTimeWindowsConfig</w:t>
            </w:r>
          </w:p>
          <w:p w14:paraId="1D241C87" w14:textId="77777777" w:rsidR="002F397C" w:rsidRPr="00BF49CC" w:rsidRDefault="002F397C" w:rsidP="00467973">
            <w:pPr>
              <w:pStyle w:val="TAL"/>
              <w:rPr>
                <w:b/>
                <w:bCs/>
                <w:i/>
                <w:iCs/>
                <w:snapToGrid w:val="0"/>
              </w:rPr>
            </w:pPr>
            <w:r w:rsidRPr="00BF49CC">
              <w:rPr>
                <w:rFonts w:eastAsia="Yu Mincho"/>
                <w:snapToGrid w:val="0"/>
              </w:rPr>
              <w:t>This field indicates DL-PRS resource set(s) occurring within time window(s) for performing measurements where the time window is indicated by a start time, periodicity, offset and duration.</w:t>
            </w:r>
          </w:p>
        </w:tc>
      </w:tr>
    </w:tbl>
    <w:p w14:paraId="6D5372B4" w14:textId="77777777" w:rsidR="00CB3DC3" w:rsidRDefault="00CB3DC3" w:rsidP="00CB3DC3">
      <w:pPr>
        <w:rPr>
          <w:lang w:eastAsia="zh-CN"/>
        </w:rPr>
      </w:pPr>
    </w:p>
    <w:p w14:paraId="534BA64E" w14:textId="213C15AB" w:rsidR="008A05AF" w:rsidRDefault="00170E21" w:rsidP="00CB3DC3">
      <w:pPr>
        <w:rPr>
          <w:lang w:eastAsia="zh-CN"/>
        </w:rPr>
      </w:pPr>
      <w:r w:rsidRPr="00170E21">
        <w:rPr>
          <w:b/>
          <w:bCs/>
          <w:u w:val="single"/>
          <w:lang w:eastAsia="zh-CN"/>
        </w:rPr>
        <w:t xml:space="preserve">Observation </w:t>
      </w:r>
      <w:r w:rsidR="006B238A">
        <w:rPr>
          <w:b/>
          <w:bCs/>
          <w:u w:val="single"/>
          <w:lang w:eastAsia="zh-CN"/>
        </w:rPr>
        <w:t>3</w:t>
      </w:r>
      <w:r>
        <w:rPr>
          <w:lang w:eastAsia="zh-CN"/>
        </w:rPr>
        <w:t xml:space="preserve">: </w:t>
      </w:r>
      <w:r w:rsidR="008A05AF">
        <w:rPr>
          <w:lang w:eastAsia="zh-CN"/>
        </w:rPr>
        <w:t xml:space="preserve">From signalling point of view </w:t>
      </w:r>
      <w:r w:rsidR="00BC5B1E">
        <w:rPr>
          <w:lang w:eastAsia="zh-CN"/>
        </w:rPr>
        <w:t xml:space="preserve">UE can be configured to perform </w:t>
      </w:r>
      <w:r w:rsidR="004A404B">
        <w:rPr>
          <w:lang w:eastAsia="zh-CN"/>
        </w:rPr>
        <w:t xml:space="preserve">RSCPD with RSTD </w:t>
      </w:r>
      <w:r w:rsidR="00BC5B1E">
        <w:rPr>
          <w:lang w:eastAsia="zh-CN"/>
        </w:rPr>
        <w:t xml:space="preserve">measurement on </w:t>
      </w:r>
      <w:r w:rsidR="008668FC">
        <w:rPr>
          <w:lang w:eastAsia="zh-CN"/>
        </w:rPr>
        <w:t>more than 1</w:t>
      </w:r>
      <w:r w:rsidR="00BC5B1E">
        <w:rPr>
          <w:lang w:eastAsia="zh-CN"/>
        </w:rPr>
        <w:t xml:space="preserve"> PFL</w:t>
      </w:r>
      <w:r>
        <w:rPr>
          <w:lang w:eastAsia="zh-CN"/>
        </w:rPr>
        <w:t>.</w:t>
      </w:r>
    </w:p>
    <w:p w14:paraId="02FE3A8C" w14:textId="23A65C16" w:rsidR="004617C7" w:rsidRDefault="00356C2B" w:rsidP="00B16267">
      <w:pPr>
        <w:jc w:val="both"/>
        <w:rPr>
          <w:i/>
          <w:iCs/>
          <w:lang w:eastAsia="zh-CN"/>
        </w:rPr>
      </w:pPr>
      <w:r>
        <w:rPr>
          <w:lang w:eastAsia="zh-CN"/>
        </w:rPr>
        <w:t xml:space="preserve">Depending on the UE capability, LMF can configure UE to perform RSCP measurement with UE Rx-Tx measurement. Such a request is sent to UE by LMF via </w:t>
      </w:r>
      <w:r w:rsidR="00B16267" w:rsidRPr="00B16267">
        <w:rPr>
          <w:i/>
          <w:iCs/>
          <w:lang w:eastAsia="zh-CN"/>
        </w:rPr>
        <w:t>NR-Multi-RTT-RequestLocationInformation</w:t>
      </w:r>
      <w:r w:rsidR="00B16267">
        <w:rPr>
          <w:i/>
          <w:iCs/>
          <w:lang w:eastAsia="zh-CN"/>
        </w:rPr>
        <w:t>.</w:t>
      </w:r>
      <w:r w:rsidR="00872FD0">
        <w:rPr>
          <w:i/>
          <w:iCs/>
          <w:lang w:eastAsia="zh-CN"/>
        </w:rPr>
        <w:t xml:space="preserve"> </w:t>
      </w:r>
      <w:r w:rsidR="00872FD0">
        <w:rPr>
          <w:lang w:eastAsia="zh-CN"/>
        </w:rPr>
        <w:t xml:space="preserve">From the signalling point of view, request to perform RSCP measurement is embedded within the IE that is used to request UE to perform UE Rx-Tx measurement. In this regard, </w:t>
      </w:r>
      <w:r w:rsidR="00926702" w:rsidRPr="00926702">
        <w:rPr>
          <w:i/>
          <w:iCs/>
          <w:lang w:eastAsia="zh-CN"/>
        </w:rPr>
        <w:t>maxDL-PRS-RxTxTimeDiffMeasPerTRP-r16</w:t>
      </w:r>
      <w:r w:rsidR="00872FD0">
        <w:rPr>
          <w:i/>
          <w:iCs/>
          <w:lang w:eastAsia="zh-CN"/>
        </w:rPr>
        <w:t xml:space="preserve"> </w:t>
      </w:r>
      <w:r w:rsidR="00872FD0">
        <w:rPr>
          <w:lang w:eastAsia="zh-CN"/>
        </w:rPr>
        <w:t xml:space="preserve">value is valid for both, carrier phase measurement and </w:t>
      </w:r>
      <w:r w:rsidR="00926702">
        <w:rPr>
          <w:lang w:eastAsia="zh-CN"/>
        </w:rPr>
        <w:t>UE Rx-Tx</w:t>
      </w:r>
      <w:r w:rsidR="00872FD0">
        <w:rPr>
          <w:lang w:eastAsia="zh-CN"/>
        </w:rPr>
        <w:t xml:space="preserve"> measurement.</w:t>
      </w:r>
    </w:p>
    <w:p w14:paraId="18191F20" w14:textId="77777777" w:rsidR="00F24AFE" w:rsidRPr="00BF49CC" w:rsidRDefault="00F24AFE" w:rsidP="00F24AFE">
      <w:pPr>
        <w:pStyle w:val="PL"/>
        <w:shd w:val="clear" w:color="auto" w:fill="E6E6E6"/>
      </w:pPr>
      <w:r w:rsidRPr="00BF49CC">
        <w:t>-- ASN1START</w:t>
      </w:r>
    </w:p>
    <w:p w14:paraId="16CBBBCF" w14:textId="77777777" w:rsidR="00F24AFE" w:rsidRPr="00BF49CC" w:rsidRDefault="00F24AFE" w:rsidP="00F24AFE">
      <w:pPr>
        <w:pStyle w:val="PL"/>
        <w:shd w:val="clear" w:color="auto" w:fill="E6E6E6"/>
        <w:rPr>
          <w:snapToGrid w:val="0"/>
        </w:rPr>
      </w:pPr>
    </w:p>
    <w:p w14:paraId="20F0BBFC" w14:textId="77777777" w:rsidR="00F24AFE" w:rsidRPr="00BF49CC" w:rsidRDefault="00F24AFE" w:rsidP="00F24AFE">
      <w:pPr>
        <w:pStyle w:val="PL"/>
        <w:shd w:val="clear" w:color="auto" w:fill="E6E6E6"/>
        <w:rPr>
          <w:snapToGrid w:val="0"/>
        </w:rPr>
      </w:pPr>
      <w:r w:rsidRPr="00BF49CC">
        <w:rPr>
          <w:snapToGrid w:val="0"/>
        </w:rPr>
        <w:t>NR-Multi-RTT-RequestLocationInformation-r16 ::= SEQUENCE {</w:t>
      </w:r>
    </w:p>
    <w:p w14:paraId="4E686679" w14:textId="77777777" w:rsidR="00F24AFE" w:rsidRPr="00BF49CC" w:rsidRDefault="00F24AFE" w:rsidP="00F24AFE">
      <w:pPr>
        <w:pStyle w:val="PL"/>
        <w:shd w:val="clear" w:color="auto" w:fill="E6E6E6"/>
        <w:rPr>
          <w:snapToGrid w:val="0"/>
        </w:rPr>
      </w:pPr>
      <w:r w:rsidRPr="00BF49CC">
        <w:tab/>
        <w:t>nr-UE-RxTxTimeDiffMeasurementInfoRequest</w:t>
      </w:r>
      <w:r w:rsidRPr="00BF49CC">
        <w:rPr>
          <w:snapToGrid w:val="0"/>
        </w:rPr>
        <w:t>-r16</w:t>
      </w:r>
    </w:p>
    <w:p w14:paraId="16300514"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B3F90EE" w14:textId="77777777" w:rsidR="00F24AFE" w:rsidRPr="00BF49CC" w:rsidRDefault="00F24AFE" w:rsidP="00F24AFE">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 prsrsrpReq (0),</w:t>
      </w:r>
    </w:p>
    <w:p w14:paraId="60A7CAEF"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20210FD0"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 (SIZE(1..8)),</w:t>
      </w:r>
    </w:p>
    <w:p w14:paraId="2F686200" w14:textId="77777777" w:rsidR="00F24AFE" w:rsidRPr="00BF49CC" w:rsidRDefault="00F24AFE" w:rsidP="00F24AFE">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52845FC2" w14:textId="77777777" w:rsidR="00F24AFE" w:rsidRPr="00BF49CC" w:rsidRDefault="00F24AFE" w:rsidP="00F24AFE">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3B5A7370" w14:textId="77777777" w:rsidR="00F24AFE" w:rsidRPr="00BF49CC" w:rsidRDefault="00F24AFE" w:rsidP="00F24AFE">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180B60FD" w14:textId="77777777" w:rsidR="00F24AFE" w:rsidRPr="00BF49CC" w:rsidRDefault="00F24AFE" w:rsidP="00F24AFE">
      <w:pPr>
        <w:pStyle w:val="PL"/>
        <w:shd w:val="clear" w:color="auto" w:fill="E6E6E6"/>
        <w:rPr>
          <w:snapToGrid w:val="0"/>
        </w:rPr>
      </w:pPr>
      <w:r w:rsidRPr="00BF49CC">
        <w:rPr>
          <w:snapToGrid w:val="0"/>
        </w:rPr>
        <w:tab/>
        <w:t>...,</w:t>
      </w:r>
    </w:p>
    <w:p w14:paraId="07948076" w14:textId="77777777" w:rsidR="00F24AFE" w:rsidRPr="00BF49CC" w:rsidRDefault="00F24AFE" w:rsidP="00F24AFE">
      <w:pPr>
        <w:pStyle w:val="PL"/>
        <w:shd w:val="clear" w:color="auto" w:fill="E6E6E6"/>
        <w:rPr>
          <w:snapToGrid w:val="0"/>
        </w:rPr>
      </w:pPr>
      <w:r w:rsidRPr="00BF49CC">
        <w:rPr>
          <w:snapToGrid w:val="0"/>
        </w:rPr>
        <w:tab/>
        <w:t>[[</w:t>
      </w:r>
    </w:p>
    <w:p w14:paraId="6710EB55" w14:textId="77777777" w:rsidR="00F24AFE" w:rsidRPr="00BF49CC" w:rsidRDefault="00F24AFE" w:rsidP="00F24AFE">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0F210C20"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01DADEDA" w14:textId="77777777" w:rsidR="00F24AFE" w:rsidRPr="00BF49CC" w:rsidRDefault="00F24AFE" w:rsidP="00F24AFE">
      <w:pPr>
        <w:pStyle w:val="PL"/>
        <w:shd w:val="clear" w:color="auto" w:fill="E6E6E6"/>
        <w:rPr>
          <w:snapToGrid w:val="0"/>
        </w:rPr>
      </w:pPr>
      <w:r w:rsidRPr="00BF49CC">
        <w:rPr>
          <w:snapToGrid w:val="0"/>
        </w:rPr>
        <w:tab/>
        <w:t>measureSameDL-PRS-ResourceWithDifferentRxTxTEGs-r17</w:t>
      </w:r>
    </w:p>
    <w:p w14:paraId="44A3FFA7"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629374D2"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DF59440" w14:textId="77777777" w:rsidR="00F24AFE" w:rsidRPr="00BF49CC" w:rsidRDefault="00F24AFE" w:rsidP="00F24AFE">
      <w:pPr>
        <w:pStyle w:val="PL"/>
        <w:shd w:val="clear" w:color="auto" w:fill="E6E6E6"/>
        <w:rPr>
          <w:snapToGrid w:val="0"/>
        </w:rPr>
      </w:pPr>
      <w:r w:rsidRPr="00BF49CC">
        <w:rPr>
          <w:snapToGrid w:val="0"/>
        </w:rPr>
        <w:tab/>
        <w:t>measureSameDL-PRS-ResourceWithDifferentRxTEGs-r17</w:t>
      </w:r>
    </w:p>
    <w:p w14:paraId="61452DAB"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35F5F1D5"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74B43C2" w14:textId="77777777" w:rsidR="00F24AFE" w:rsidRPr="00BF49CC" w:rsidRDefault="00F24AFE" w:rsidP="00F24AFE">
      <w:pPr>
        <w:pStyle w:val="PL"/>
        <w:shd w:val="clear" w:color="auto" w:fill="E6E6E6"/>
        <w:rPr>
          <w:snapToGrid w:val="0"/>
        </w:rPr>
      </w:pPr>
      <w:r w:rsidRPr="00BF49CC">
        <w:rPr>
          <w:snapToGrid w:val="0"/>
        </w:rPr>
        <w:tab/>
        <w:t>reducedDL-PRS-ProcessingSamples-r17</w:t>
      </w:r>
    </w:p>
    <w:p w14:paraId="5D7338F9"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 }</w:t>
      </w:r>
      <w:r w:rsidRPr="00BF49CC">
        <w:rPr>
          <w:snapToGrid w:val="0"/>
        </w:rPr>
        <w:tab/>
      </w:r>
      <w:r w:rsidRPr="00BF49CC">
        <w:rPr>
          <w:snapToGrid w:val="0"/>
        </w:rPr>
        <w:tab/>
        <w:t>OPTIONAL, -- Need ON</w:t>
      </w:r>
    </w:p>
    <w:p w14:paraId="285D9DF2" w14:textId="77777777" w:rsidR="00F24AFE" w:rsidRPr="00BF49CC" w:rsidRDefault="00F24AFE" w:rsidP="00F24AFE">
      <w:pPr>
        <w:pStyle w:val="PL"/>
        <w:shd w:val="clear" w:color="auto" w:fill="E6E6E6"/>
      </w:pPr>
      <w:r w:rsidRPr="00BF49CC">
        <w:rPr>
          <w:snapToGrid w:val="0"/>
        </w:rPr>
        <w:tab/>
        <w:t>nr-</w:t>
      </w:r>
      <w:r w:rsidRPr="00BF49CC">
        <w:t>los-nlos-IndicatorRequest-r17</w:t>
      </w:r>
      <w:r w:rsidRPr="00BF49CC">
        <w:tab/>
        <w:t>SEQUENCE {</w:t>
      </w:r>
    </w:p>
    <w:p w14:paraId="2A811F90" w14:textId="77777777" w:rsidR="00F24AFE" w:rsidRPr="00BF49CC" w:rsidRDefault="00F24AFE" w:rsidP="00F24AFE">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LOS-NLOS-IndicatorType1-r17,</w:t>
      </w:r>
    </w:p>
    <w:p w14:paraId="36A49834" w14:textId="77777777" w:rsidR="00F24AFE" w:rsidRPr="00BF49CC" w:rsidRDefault="00F24AFE" w:rsidP="00F24AFE">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636FC1E7" w14:textId="77777777" w:rsidR="00F24AFE" w:rsidRPr="00BF49CC" w:rsidRDefault="00F24AFE" w:rsidP="00F24AFE">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16EB1E7" w14:textId="77777777" w:rsidR="00F24AFE" w:rsidRPr="00BF49CC" w:rsidRDefault="00F24AFE" w:rsidP="00F24AFE">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1EABD5D8" w14:textId="77777777" w:rsidR="00F24AFE" w:rsidRPr="00BF49CC" w:rsidRDefault="00F24AFE" w:rsidP="00F24AFE">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41377AAA" w14:textId="77777777" w:rsidR="00F24AFE" w:rsidRPr="00BF49CC" w:rsidRDefault="00F24AFE" w:rsidP="00F24AFE">
      <w:pPr>
        <w:pStyle w:val="PL"/>
        <w:shd w:val="clear" w:color="auto" w:fill="E6E6E6"/>
      </w:pPr>
      <w:r w:rsidRPr="00BF49CC">
        <w:rPr>
          <w:snapToGrid w:val="0"/>
        </w:rPr>
        <w:tab/>
        <w:t>additionalPaths</w:t>
      </w:r>
      <w:r w:rsidRPr="00BF49CC">
        <w:t>DL-PRS-RSRP-Request-r17</w:t>
      </w:r>
    </w:p>
    <w:p w14:paraId="08699245" w14:textId="77777777" w:rsidR="00F24AFE" w:rsidRPr="00BF49CC" w:rsidRDefault="00F24AFE" w:rsidP="00F24AFE">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 -- Need ON</w:t>
      </w:r>
    </w:p>
    <w:p w14:paraId="551D119E" w14:textId="77777777" w:rsidR="00F24AFE" w:rsidRPr="00BF49CC" w:rsidRDefault="00F24AFE" w:rsidP="00F24AFE">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5739CF36" w14:textId="77777777" w:rsidR="00F24AFE" w:rsidRPr="00BF49CC" w:rsidRDefault="00F24AFE" w:rsidP="00F24AFE">
      <w:pPr>
        <w:pStyle w:val="PL"/>
        <w:shd w:val="clear" w:color="auto" w:fill="E6E6E6"/>
      </w:pPr>
      <w:r w:rsidRPr="00BF49CC">
        <w:rPr>
          <w:snapToGrid w:val="0"/>
        </w:rPr>
        <w:tab/>
        <w:t>l</w:t>
      </w:r>
      <w:r w:rsidRPr="00BF49CC">
        <w:t>owerRxBeamSweepingFactor-FR2-r17</w:t>
      </w:r>
      <w:r w:rsidRPr="00BF49CC">
        <w:tab/>
        <w:t>ENUMERATED { requested }</w:t>
      </w:r>
      <w:r w:rsidRPr="00BF49CC">
        <w:tab/>
      </w:r>
      <w:r w:rsidRPr="00BF49CC">
        <w:tab/>
      </w:r>
      <w:r w:rsidRPr="00BF49CC">
        <w:tab/>
        <w:t>OPTIONAL  -- Need ON</w:t>
      </w:r>
    </w:p>
    <w:p w14:paraId="5FCF2B46" w14:textId="77777777" w:rsidR="00F24AFE" w:rsidRPr="00BF49CC" w:rsidRDefault="00F24AFE" w:rsidP="00F24AFE">
      <w:pPr>
        <w:pStyle w:val="PL"/>
        <w:shd w:val="clear" w:color="auto" w:fill="E6E6E6"/>
        <w:rPr>
          <w:snapToGrid w:val="0"/>
        </w:rPr>
      </w:pPr>
      <w:r w:rsidRPr="00BF49CC">
        <w:rPr>
          <w:snapToGrid w:val="0"/>
        </w:rPr>
        <w:tab/>
        <w:t>]],</w:t>
      </w:r>
    </w:p>
    <w:p w14:paraId="29BC0269" w14:textId="77777777" w:rsidR="00F24AFE" w:rsidRPr="00BF49CC" w:rsidRDefault="00F24AFE" w:rsidP="00F24AFE">
      <w:pPr>
        <w:pStyle w:val="PL"/>
        <w:shd w:val="clear" w:color="auto" w:fill="E6E6E6"/>
        <w:rPr>
          <w:snapToGrid w:val="0"/>
        </w:rPr>
      </w:pPr>
      <w:r w:rsidRPr="00BF49CC">
        <w:rPr>
          <w:snapToGrid w:val="0"/>
        </w:rPr>
        <w:tab/>
        <w:t>[[</w:t>
      </w:r>
    </w:p>
    <w:p w14:paraId="2CB531CA" w14:textId="77777777" w:rsidR="00F24AFE" w:rsidRPr="00BF49CC" w:rsidRDefault="00F24AFE" w:rsidP="00F24AFE">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snapToGrid w:val="0"/>
        </w:rPr>
        <w:tab/>
        <w:t>-- Need ON</w:t>
      </w:r>
    </w:p>
    <w:p w14:paraId="3E43DC56" w14:textId="77777777" w:rsidR="00F24AFE" w:rsidRPr="00BF49CC" w:rsidRDefault="00F24AFE" w:rsidP="00F24AFE">
      <w:pPr>
        <w:pStyle w:val="PL"/>
        <w:shd w:val="clear" w:color="auto" w:fill="E6E6E6"/>
        <w:rPr>
          <w:snapToGrid w:val="0"/>
        </w:rPr>
      </w:pPr>
      <w:r w:rsidRPr="00BF49CC">
        <w:rPr>
          <w:snapToGrid w:val="0"/>
        </w:rPr>
        <w:tab/>
        <w:t>nr-DL-PRS-RxHoppingTotalBandwidth-r18</w:t>
      </w:r>
      <w:r w:rsidRPr="00BF49CC">
        <w:rPr>
          <w:snapToGrid w:val="0"/>
        </w:rPr>
        <w:tab/>
      </w:r>
      <w:r w:rsidRPr="00BF49CC">
        <w:rPr>
          <w:snapToGrid w:val="0"/>
        </w:rPr>
        <w:tab/>
        <w:t>CHOICE {</w:t>
      </w:r>
    </w:p>
    <w:p w14:paraId="4C68B3CC"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67C669CE"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41D5F5BA" w14:textId="77777777" w:rsidR="00F24AFE" w:rsidRPr="00BF49CC" w:rsidRDefault="00F24AFE" w:rsidP="00F24AFE">
      <w:pPr>
        <w:pStyle w:val="PL"/>
        <w:shd w:val="clear" w:color="auto" w:fill="E6E6E6"/>
        <w:rPr>
          <w:snapToGrid w:val="0"/>
        </w:rPr>
      </w:pP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840BE01" w14:textId="77777777" w:rsidR="00F24AFE" w:rsidRPr="00BF49CC" w:rsidRDefault="00F24AFE" w:rsidP="00F24AFE">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(6..7)</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6C6199B" w14:textId="77777777" w:rsidR="00F24AFE" w:rsidRPr="00BF49CC" w:rsidRDefault="00F24AFE" w:rsidP="00F24AFE">
      <w:pPr>
        <w:pStyle w:val="PL"/>
        <w:shd w:val="clear" w:color="auto" w:fill="E6E6E6"/>
        <w:rPr>
          <w:snapToGrid w:val="0"/>
        </w:rPr>
      </w:pPr>
      <w:r w:rsidRPr="00BF49CC">
        <w:rPr>
          <w:snapToGrid w:val="0"/>
        </w:rPr>
        <w:tab/>
        <w:t>nr-DL-PRS-JointMeasurementRequested-r18</w:t>
      </w:r>
      <w:r w:rsidRPr="00BF49CC">
        <w:rPr>
          <w:snapToGrid w:val="0"/>
        </w:rPr>
        <w:tab/>
      </w:r>
      <w:r w:rsidRPr="00BF49CC">
        <w:rPr>
          <w:snapToGrid w:val="0"/>
        </w:rPr>
        <w:tab/>
        <w:t>SEQUENCE (SIZE (2..3)) OF</w:t>
      </w:r>
    </w:p>
    <w:p w14:paraId="28D14912"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r w:rsidRPr="00BF49CC">
        <w:rPr>
          <w:snapToGrid w:val="0"/>
        </w:rPr>
        <w:tab/>
        <w:t>-- Need ON</w:t>
      </w:r>
    </w:p>
    <w:p w14:paraId="7FECF174" w14:textId="77777777" w:rsidR="00F24AFE" w:rsidRPr="00BF49CC" w:rsidRDefault="00F24AFE" w:rsidP="00F24AFE">
      <w:pPr>
        <w:pStyle w:val="PL"/>
        <w:shd w:val="clear" w:color="auto" w:fill="E6E6E6"/>
        <w:rPr>
          <w:snapToGrid w:val="0"/>
        </w:rPr>
      </w:pPr>
      <w:r w:rsidRPr="00BF49CC">
        <w:rPr>
          <w:snapToGrid w:val="0"/>
        </w:rPr>
        <w:tab/>
      </w:r>
      <w:r w:rsidRPr="00F24AFE">
        <w:rPr>
          <w:snapToGrid w:val="0"/>
          <w:highlight w:val="yellow"/>
        </w:rPr>
        <w:t>nr-UE-RSCP-Request-r18</w:t>
      </w:r>
      <w:r w:rsidRPr="00F24AFE">
        <w:rPr>
          <w:snapToGrid w:val="0"/>
          <w:highlight w:val="yellow"/>
        </w:rPr>
        <w:tab/>
      </w:r>
      <w:r w:rsidRPr="00F24AFE">
        <w:rPr>
          <w:snapToGrid w:val="0"/>
          <w:highlight w:val="yellow"/>
        </w:rPr>
        <w:tab/>
      </w:r>
      <w:r w:rsidRPr="00F24AFE">
        <w:rPr>
          <w:snapToGrid w:val="0"/>
          <w:highlight w:val="yellow"/>
        </w:rPr>
        <w:tab/>
      </w:r>
      <w:r w:rsidRPr="00F24AFE">
        <w:rPr>
          <w:snapToGrid w:val="0"/>
          <w:highlight w:val="yellow"/>
        </w:rPr>
        <w:tab/>
      </w:r>
      <w:r w:rsidRPr="00F24AFE">
        <w:rPr>
          <w:snapToGrid w:val="0"/>
          <w:highlight w:val="yellow"/>
        </w:rPr>
        <w:tab/>
      </w:r>
      <w:r w:rsidRPr="00F24AFE">
        <w:rPr>
          <w:snapToGrid w:val="0"/>
          <w:highlight w:val="yellow"/>
        </w:rPr>
        <w:tab/>
        <w:t>ENUMERATED { requested }</w:t>
      </w:r>
      <w:r w:rsidRPr="00BF49CC">
        <w:rPr>
          <w:snapToGrid w:val="0"/>
        </w:rPr>
        <w:tab/>
        <w:t>OPTIONAL,</w:t>
      </w:r>
      <w:r w:rsidRPr="00BF49CC">
        <w:rPr>
          <w:snapToGrid w:val="0"/>
        </w:rPr>
        <w:tab/>
        <w:t>-- Need ON</w:t>
      </w:r>
    </w:p>
    <w:p w14:paraId="3FF7FF01" w14:textId="77777777" w:rsidR="00F24AFE" w:rsidRPr="00BF49CC" w:rsidRDefault="00F24AFE" w:rsidP="00F24AFE">
      <w:pPr>
        <w:pStyle w:val="PL"/>
        <w:shd w:val="clear" w:color="auto" w:fill="E6E6E6"/>
        <w:rPr>
          <w:snapToGrid w:val="0"/>
        </w:rPr>
      </w:pPr>
      <w:r w:rsidRPr="00BF49CC">
        <w:rPr>
          <w:snapToGrid w:val="0"/>
        </w:rPr>
        <w:tab/>
        <w:t>nr-DL-PRS-MeasurementTimeWindowsConfig-r18</w:t>
      </w:r>
      <w:r w:rsidRPr="00BF49CC">
        <w:rPr>
          <w:snapToGrid w:val="0"/>
        </w:rPr>
        <w:tab/>
      </w:r>
    </w:p>
    <w:p w14:paraId="27FE999D" w14:textId="77777777" w:rsidR="00F24AFE" w:rsidRPr="00BF49CC" w:rsidRDefault="00F24AFE" w:rsidP="00F24AFE">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6D57E41D" w14:textId="77777777" w:rsidR="00F24AFE" w:rsidRPr="00BF49CC" w:rsidRDefault="00F24AFE" w:rsidP="00F24AFE">
      <w:pPr>
        <w:pStyle w:val="PL"/>
        <w:shd w:val="clear" w:color="auto" w:fill="E6E6E6"/>
        <w:rPr>
          <w:snapToGrid w:val="0"/>
        </w:rPr>
      </w:pPr>
      <w:r w:rsidRPr="00BF49CC">
        <w:rPr>
          <w:snapToGrid w:val="0"/>
        </w:rPr>
        <w:tab/>
        <w:t>]]</w:t>
      </w:r>
    </w:p>
    <w:p w14:paraId="5FD722B2" w14:textId="77777777" w:rsidR="00F24AFE" w:rsidRPr="00BF49CC" w:rsidRDefault="00F24AFE" w:rsidP="00F24AFE">
      <w:pPr>
        <w:pStyle w:val="PL"/>
        <w:shd w:val="clear" w:color="auto" w:fill="E6E6E6"/>
        <w:rPr>
          <w:snapToGrid w:val="0"/>
        </w:rPr>
      </w:pPr>
      <w:r w:rsidRPr="00BF49CC">
        <w:rPr>
          <w:snapToGrid w:val="0"/>
        </w:rPr>
        <w:t>}</w:t>
      </w:r>
    </w:p>
    <w:p w14:paraId="5B5AF1BC" w14:textId="77777777" w:rsidR="00F24AFE" w:rsidRPr="00BF49CC" w:rsidRDefault="00F24AFE" w:rsidP="00F24AFE">
      <w:pPr>
        <w:pStyle w:val="PL"/>
        <w:shd w:val="clear" w:color="auto" w:fill="E6E6E6"/>
      </w:pPr>
    </w:p>
    <w:p w14:paraId="4AF8A8CA" w14:textId="77777777" w:rsidR="00F24AFE" w:rsidRPr="00BF49CC" w:rsidRDefault="00F24AFE" w:rsidP="00F24AFE">
      <w:pPr>
        <w:pStyle w:val="PL"/>
        <w:shd w:val="clear" w:color="auto" w:fill="E6E6E6"/>
        <w:rPr>
          <w:snapToGrid w:val="0"/>
        </w:rPr>
      </w:pPr>
      <w:r w:rsidRPr="00BF49CC">
        <w:rPr>
          <w:snapToGrid w:val="0"/>
        </w:rPr>
        <w:t>NR-Multi-RTT-ReportConfig-r16 ::= SEQUENCE {</w:t>
      </w:r>
    </w:p>
    <w:p w14:paraId="40703203" w14:textId="77777777" w:rsidR="00F24AFE" w:rsidRPr="00BF49CC" w:rsidRDefault="00F24AFE" w:rsidP="00F24AFE">
      <w:pPr>
        <w:pStyle w:val="PL"/>
        <w:shd w:val="clear" w:color="auto" w:fill="E6E6E6"/>
        <w:rPr>
          <w:snapToGrid w:val="0"/>
        </w:rPr>
      </w:pPr>
      <w:r w:rsidRPr="00BF49CC">
        <w:rPr>
          <w:snapToGrid w:val="0"/>
        </w:rPr>
        <w:tab/>
      </w:r>
      <w:r w:rsidRPr="00F24AFE">
        <w:rPr>
          <w:snapToGrid w:val="0"/>
          <w:highlight w:val="yellow"/>
        </w:rPr>
        <w:t>maxDL-PRS-RxTxTimeDiffMeasPerTRP</w:t>
      </w:r>
      <w:r w:rsidRPr="00F24AFE">
        <w:rPr>
          <w:highlight w:val="yellow"/>
        </w:rPr>
        <w:t>-r16</w:t>
      </w:r>
      <w:r w:rsidRPr="00F24AFE">
        <w:rPr>
          <w:highlight w:val="yellow"/>
        </w:rPr>
        <w:tab/>
      </w:r>
      <w:r w:rsidRPr="00F24AFE">
        <w:rPr>
          <w:snapToGrid w:val="0"/>
          <w:highlight w:val="yellow"/>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2B3B74C2" w14:textId="77777777" w:rsidR="00F24AFE" w:rsidRPr="00BF49CC" w:rsidRDefault="00F24AFE" w:rsidP="00F24AFE">
      <w:pPr>
        <w:pStyle w:val="PL"/>
        <w:shd w:val="clear" w:color="auto" w:fill="E6E6E6"/>
        <w:rPr>
          <w:snapToGrid w:val="0"/>
        </w:rPr>
      </w:pPr>
      <w:r w:rsidRPr="00BF49CC">
        <w:rPr>
          <w:snapToGrid w:val="0"/>
        </w:rPr>
        <w:tab/>
        <w:t>timingReportingGranularityFactor-r16</w:t>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22FAFDE3" w14:textId="77777777" w:rsidR="00F24AFE" w:rsidRPr="00BF49CC" w:rsidRDefault="00F24AFE" w:rsidP="00F24AFE">
      <w:pPr>
        <w:pStyle w:val="PL"/>
        <w:shd w:val="clear" w:color="auto" w:fill="E6E6E6"/>
      </w:pPr>
      <w:r w:rsidRPr="00BF49CC">
        <w:t>}</w:t>
      </w:r>
    </w:p>
    <w:p w14:paraId="11EAA4EA" w14:textId="77777777" w:rsidR="00F24AFE" w:rsidRPr="00BF49CC" w:rsidRDefault="00F24AFE" w:rsidP="00F24AFE">
      <w:pPr>
        <w:pStyle w:val="PL"/>
        <w:shd w:val="clear" w:color="auto" w:fill="E6E6E6"/>
      </w:pPr>
    </w:p>
    <w:p w14:paraId="71C5685E" w14:textId="77777777" w:rsidR="00F24AFE" w:rsidRPr="00BF49CC" w:rsidRDefault="00F24AFE" w:rsidP="00F24AFE">
      <w:pPr>
        <w:pStyle w:val="PL"/>
        <w:shd w:val="clear" w:color="auto" w:fill="E6E6E6"/>
      </w:pPr>
      <w:r w:rsidRPr="00BF49CC">
        <w:t>-- ASN1STOP</w:t>
      </w:r>
    </w:p>
    <w:p w14:paraId="567397AC" w14:textId="77777777" w:rsidR="00B16267" w:rsidRDefault="00B16267" w:rsidP="00B16267">
      <w:pPr>
        <w:jc w:val="both"/>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411D" w:rsidRPr="00BF49CC" w14:paraId="466B828A" w14:textId="77777777" w:rsidTr="00467973">
        <w:tc>
          <w:tcPr>
            <w:tcW w:w="9639" w:type="dxa"/>
          </w:tcPr>
          <w:p w14:paraId="4F3BDBC9" w14:textId="77777777" w:rsidR="0071411D" w:rsidRPr="00BF49CC" w:rsidRDefault="0071411D" w:rsidP="00467973">
            <w:pPr>
              <w:pStyle w:val="TAH"/>
              <w:keepNext w:val="0"/>
              <w:keepLines w:val="0"/>
              <w:widowControl w:val="0"/>
            </w:pPr>
            <w:r w:rsidRPr="00BF49CC">
              <w:rPr>
                <w:i/>
              </w:rPr>
              <w:t xml:space="preserve">NR-Multi-RTT-RequestLocationInformation </w:t>
            </w:r>
            <w:r w:rsidRPr="00BF49CC">
              <w:rPr>
                <w:iCs/>
                <w:noProof/>
              </w:rPr>
              <w:t>field descriptions</w:t>
            </w:r>
          </w:p>
        </w:tc>
      </w:tr>
      <w:tr w:rsidR="0071411D" w:rsidRPr="00BF49CC" w14:paraId="18948481" w14:textId="77777777" w:rsidTr="00467973">
        <w:tc>
          <w:tcPr>
            <w:tcW w:w="9639" w:type="dxa"/>
          </w:tcPr>
          <w:p w14:paraId="257BBDC7" w14:textId="77777777" w:rsidR="0071411D" w:rsidRPr="00BF49CC" w:rsidRDefault="0071411D" w:rsidP="00467973">
            <w:pPr>
              <w:pStyle w:val="TAL"/>
              <w:keepNext w:val="0"/>
              <w:keepLines w:val="0"/>
              <w:widowControl w:val="0"/>
              <w:rPr>
                <w:b/>
                <w:bCs/>
                <w:i/>
                <w:iCs/>
              </w:rPr>
            </w:pPr>
            <w:r w:rsidRPr="00BF49CC">
              <w:rPr>
                <w:b/>
                <w:bCs/>
                <w:i/>
                <w:iCs/>
              </w:rPr>
              <w:t>nr-UE-RxTxTimeDiffMeasurementInfoRequest</w:t>
            </w:r>
          </w:p>
          <w:p w14:paraId="172C4660" w14:textId="77777777" w:rsidR="0071411D" w:rsidRPr="00BF49CC" w:rsidRDefault="0071411D" w:rsidP="00467973">
            <w:pPr>
              <w:pStyle w:val="TAL"/>
            </w:pPr>
            <w:r w:rsidRPr="00BF49CC">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71411D" w:rsidRPr="00BF49CC" w14:paraId="2D40C1C4" w14:textId="77777777" w:rsidTr="00467973">
        <w:trPr>
          <w:cantSplit/>
        </w:trPr>
        <w:tc>
          <w:tcPr>
            <w:tcW w:w="9639" w:type="dxa"/>
          </w:tcPr>
          <w:p w14:paraId="14AC021D" w14:textId="77777777" w:rsidR="0071411D" w:rsidRPr="00BF49CC" w:rsidRDefault="0071411D" w:rsidP="00467973">
            <w:pPr>
              <w:pStyle w:val="TAL"/>
              <w:keepNext w:val="0"/>
              <w:keepLines w:val="0"/>
              <w:widowControl w:val="0"/>
              <w:rPr>
                <w:b/>
                <w:i/>
                <w:snapToGrid w:val="0"/>
              </w:rPr>
            </w:pPr>
            <w:r w:rsidRPr="00BF49CC">
              <w:rPr>
                <w:b/>
                <w:i/>
                <w:snapToGrid w:val="0"/>
              </w:rPr>
              <w:t>nr-AssistanceAvailability</w:t>
            </w:r>
          </w:p>
          <w:p w14:paraId="25D9BD52" w14:textId="77777777" w:rsidR="0071411D" w:rsidRPr="00BF49CC" w:rsidRDefault="0071411D" w:rsidP="00467973">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71411D" w:rsidRPr="00BF49CC" w14:paraId="2EC89558" w14:textId="77777777" w:rsidTr="00467973">
        <w:trPr>
          <w:cantSplit/>
        </w:trPr>
        <w:tc>
          <w:tcPr>
            <w:tcW w:w="9639" w:type="dxa"/>
          </w:tcPr>
          <w:p w14:paraId="285640EA" w14:textId="77777777" w:rsidR="0071411D" w:rsidRPr="0071411D" w:rsidRDefault="0071411D" w:rsidP="00467973">
            <w:pPr>
              <w:pStyle w:val="TAL"/>
              <w:keepNext w:val="0"/>
              <w:keepLines w:val="0"/>
              <w:widowControl w:val="0"/>
              <w:rPr>
                <w:b/>
                <w:i/>
                <w:noProof/>
                <w:highlight w:val="yellow"/>
              </w:rPr>
            </w:pPr>
            <w:r w:rsidRPr="0071411D">
              <w:rPr>
                <w:b/>
                <w:i/>
                <w:noProof/>
                <w:highlight w:val="yellow"/>
              </w:rPr>
              <w:t>maxDL-PRS-RxTxTimeDiffMeasPerTRP</w:t>
            </w:r>
          </w:p>
          <w:p w14:paraId="10051A24" w14:textId="77777777" w:rsidR="0071411D" w:rsidRPr="0071411D" w:rsidRDefault="0071411D" w:rsidP="00467973">
            <w:pPr>
              <w:pStyle w:val="TAL"/>
              <w:keepNext w:val="0"/>
              <w:keepLines w:val="0"/>
              <w:widowControl w:val="0"/>
              <w:rPr>
                <w:b/>
                <w:i/>
                <w:noProof/>
                <w:highlight w:val="yellow"/>
              </w:rPr>
            </w:pPr>
            <w:r w:rsidRPr="0071411D">
              <w:rPr>
                <w:noProof/>
                <w:highlight w:val="yellow"/>
              </w:rPr>
              <w:t xml:space="preserve">This field specifies the </w:t>
            </w:r>
            <w:r w:rsidRPr="0071411D">
              <w:rPr>
                <w:highlight w:val="yellow"/>
              </w:rPr>
              <w:t xml:space="preserve">maximum number of </w:t>
            </w:r>
            <w:r w:rsidRPr="0071411D">
              <w:rPr>
                <w:snapToGrid w:val="0"/>
                <w:highlight w:val="yellow"/>
              </w:rPr>
              <w:t xml:space="preserve">UE-Rx-Tx time difference measurements for different DL-PRS Resources or DL-PRS Resource Sets per TRP. </w:t>
            </w:r>
          </w:p>
        </w:tc>
      </w:tr>
      <w:tr w:rsidR="0071411D" w:rsidRPr="00BF49CC" w14:paraId="224DFD93" w14:textId="77777777" w:rsidTr="00467973">
        <w:trPr>
          <w:cantSplit/>
        </w:trPr>
        <w:tc>
          <w:tcPr>
            <w:tcW w:w="9639" w:type="dxa"/>
          </w:tcPr>
          <w:p w14:paraId="601628A2" w14:textId="77777777" w:rsidR="0071411D" w:rsidRPr="00BF49CC" w:rsidRDefault="0071411D" w:rsidP="00467973">
            <w:pPr>
              <w:pStyle w:val="TAL"/>
              <w:keepNext w:val="0"/>
              <w:keepLines w:val="0"/>
              <w:widowControl w:val="0"/>
              <w:rPr>
                <w:b/>
                <w:bCs/>
                <w:i/>
                <w:iCs/>
                <w:noProof/>
              </w:rPr>
            </w:pPr>
            <w:r w:rsidRPr="00BF49CC">
              <w:rPr>
                <w:b/>
                <w:bCs/>
                <w:i/>
                <w:iCs/>
                <w:noProof/>
              </w:rPr>
              <w:t>timingReportingGranularityFactor,</w:t>
            </w:r>
            <w:r w:rsidRPr="00BF49CC">
              <w:t xml:space="preserve"> </w:t>
            </w:r>
            <w:r w:rsidRPr="00BF49CC">
              <w:rPr>
                <w:b/>
                <w:bCs/>
                <w:i/>
                <w:iCs/>
                <w:noProof/>
              </w:rPr>
              <w:t>timingReportingGranularityFactorExt</w:t>
            </w:r>
          </w:p>
          <w:p w14:paraId="4D21BC9F" w14:textId="77777777" w:rsidR="0071411D" w:rsidRPr="00BF49CC" w:rsidRDefault="0071411D" w:rsidP="00467973">
            <w:pPr>
              <w:pStyle w:val="TAL"/>
              <w:keepNext w:val="0"/>
              <w:keepLines w:val="0"/>
              <w:widowControl w:val="0"/>
              <w:rPr>
                <w:bCs/>
                <w:iCs/>
                <w:noProof/>
              </w:rPr>
            </w:pPr>
            <w:r w:rsidRPr="00BF49CC">
              <w:rPr>
                <w:bCs/>
                <w:iCs/>
                <w:noProof/>
              </w:rPr>
              <w:t>This field specifies the recommended reporting granularity for the UE Rx-Tx time difference measurements. Value (0..5) corresponds to (</w:t>
            </w:r>
            <w:r w:rsidRPr="00BF49CC">
              <w:rPr>
                <w:bCs/>
                <w:i/>
                <w:noProof/>
              </w:rPr>
              <w:t>k0</w:t>
            </w:r>
            <w:r w:rsidRPr="00BF49CC">
              <w:rPr>
                <w:bCs/>
                <w:iCs/>
                <w:noProof/>
              </w:rPr>
              <w:t>..</w:t>
            </w:r>
            <w:r w:rsidRPr="00BF49CC">
              <w:rPr>
                <w:bCs/>
                <w:i/>
                <w:noProof/>
              </w:rPr>
              <w:t>k5</w:t>
            </w:r>
            <w:r w:rsidRPr="00BF49CC">
              <w:rPr>
                <w:bCs/>
                <w:iCs/>
                <w:noProof/>
              </w:rPr>
              <w:t>)</w:t>
            </w:r>
            <w:r w:rsidRPr="00BF49CC">
              <w:rPr>
                <w:rFonts w:eastAsia="Yu Mincho"/>
                <w:bCs/>
                <w:iCs/>
                <w:noProof/>
              </w:rPr>
              <w:t xml:space="preserve"> </w:t>
            </w:r>
            <w:r w:rsidRPr="00BF49CC">
              <w:rPr>
                <w:bCs/>
                <w:iCs/>
                <w:noProof/>
              </w:rPr>
              <w:t>and value (6..7) corresponds to (</w:t>
            </w:r>
            <w:r w:rsidRPr="00BF49CC">
              <w:rPr>
                <w:bCs/>
                <w:i/>
                <w:iCs/>
                <w:noProof/>
              </w:rPr>
              <w:t>kMinus1</w:t>
            </w:r>
            <w:r w:rsidRPr="00BF49CC">
              <w:rPr>
                <w:bCs/>
                <w:iCs/>
                <w:noProof/>
              </w:rPr>
              <w:t>..</w:t>
            </w:r>
            <w:r w:rsidRPr="00BF49CC">
              <w:rPr>
                <w:bCs/>
                <w:i/>
                <w:iCs/>
                <w:noProof/>
              </w:rPr>
              <w:t>kMinus</w:t>
            </w:r>
            <w:r w:rsidRPr="00BF49CC">
              <w:rPr>
                <w:bCs/>
                <w:i/>
                <w:iCs/>
                <w:noProof/>
                <w:lang w:eastAsia="zh-CN"/>
              </w:rPr>
              <w:t>2</w:t>
            </w:r>
            <w:r w:rsidRPr="00BF49CC">
              <w:rPr>
                <w:bCs/>
                <w:iCs/>
                <w:noProof/>
              </w:rPr>
              <w:t xml:space="preserve">) used for </w:t>
            </w:r>
            <w:r w:rsidRPr="00BF49CC">
              <w:rPr>
                <w:bCs/>
                <w:i/>
                <w:noProof/>
              </w:rPr>
              <w:t xml:space="preserve">nr-UE-RxTxTimeDiff </w:t>
            </w:r>
            <w:r w:rsidRPr="00BF49CC">
              <w:rPr>
                <w:bCs/>
                <w:iCs/>
                <w:noProof/>
              </w:rPr>
              <w:t xml:space="preserve">and </w:t>
            </w:r>
            <w:r w:rsidRPr="00BF49CC">
              <w:rPr>
                <w:bCs/>
                <w:i/>
                <w:noProof/>
              </w:rPr>
              <w:t xml:space="preserve">nr-UE-RxTxTimeDiffAdditional </w:t>
            </w:r>
            <w:r w:rsidRPr="00BF49CC">
              <w:rPr>
                <w:bCs/>
                <w:iCs/>
                <w:noProof/>
              </w:rPr>
              <w:t xml:space="preserve">in </w:t>
            </w:r>
            <w:r w:rsidRPr="00BF49CC">
              <w:rPr>
                <w:bCs/>
                <w:i/>
                <w:noProof/>
              </w:rPr>
              <w:t>NR-Multi-RTT-MeasElement</w:t>
            </w:r>
            <w:r w:rsidRPr="00BF49CC">
              <w:rPr>
                <w:bCs/>
                <w:iCs/>
                <w:noProof/>
              </w:rPr>
              <w:t xml:space="preserve">. The UE may select a different granularity value for </w:t>
            </w:r>
            <w:r w:rsidRPr="00BF49CC">
              <w:rPr>
                <w:bCs/>
                <w:i/>
                <w:noProof/>
              </w:rPr>
              <w:t xml:space="preserve">nr-UE-RxTxTimeDiff </w:t>
            </w:r>
            <w:r w:rsidRPr="00BF49CC">
              <w:rPr>
                <w:bCs/>
                <w:iCs/>
                <w:noProof/>
              </w:rPr>
              <w:t xml:space="preserve">and </w:t>
            </w:r>
            <w:r w:rsidRPr="00BF49CC">
              <w:rPr>
                <w:bCs/>
                <w:i/>
                <w:noProof/>
              </w:rPr>
              <w:t>nr-UE-RxTxTimeDiffAdditional</w:t>
            </w:r>
            <w:r w:rsidRPr="00BF49CC">
              <w:rPr>
                <w:bCs/>
                <w:iCs/>
                <w:noProof/>
              </w:rPr>
              <w:t>.</w:t>
            </w:r>
            <w:r w:rsidRPr="00BF49CC">
              <w:rPr>
                <w:rFonts w:eastAsia="Yu Mincho"/>
                <w:bCs/>
                <w:iCs/>
                <w:noProof/>
                <w:lang w:eastAsia="zh-CN"/>
              </w:rPr>
              <w:t xml:space="preserve"> The </w:t>
            </w:r>
            <w:r w:rsidRPr="00BF49CC">
              <w:rPr>
                <w:rFonts w:eastAsia="Yu Mincho"/>
                <w:bCs/>
                <w:i/>
                <w:iCs/>
                <w:noProof/>
                <w:lang w:eastAsia="zh-CN"/>
              </w:rPr>
              <w:t>timingReportingGranularityFactorExt</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w:t>
            </w:r>
            <w:r w:rsidRPr="00BF49CC">
              <w:rPr>
                <w:rFonts w:eastAsia="Yu Mincho"/>
                <w:bCs/>
                <w:iCs/>
                <w:noProof/>
                <w:lang w:eastAsia="zh-CN"/>
              </w:rPr>
              <w:t xml:space="preserve"> is included. The </w:t>
            </w:r>
            <w:r w:rsidRPr="00BF49CC">
              <w:rPr>
                <w:rFonts w:eastAsia="Yu Mincho"/>
                <w:bCs/>
                <w:i/>
                <w:iCs/>
                <w:noProof/>
                <w:lang w:eastAsia="zh-CN"/>
              </w:rPr>
              <w:t>timingReportingGranularityFactor</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timingReportingGranularityFactorExt</w:t>
            </w:r>
            <w:r w:rsidRPr="00BF49CC">
              <w:rPr>
                <w:rFonts w:eastAsia="Yu Mincho"/>
                <w:bCs/>
                <w:iCs/>
                <w:noProof/>
                <w:lang w:eastAsia="zh-CN"/>
              </w:rPr>
              <w:t xml:space="preserve"> is included.</w:t>
            </w:r>
          </w:p>
        </w:tc>
      </w:tr>
      <w:tr w:rsidR="0071411D" w:rsidRPr="00BF49CC" w14:paraId="0D6E065C"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2505B3C4" w14:textId="77777777" w:rsidR="0071411D" w:rsidRPr="00BF49CC" w:rsidRDefault="0071411D" w:rsidP="00467973">
            <w:pPr>
              <w:pStyle w:val="TAL"/>
              <w:keepNext w:val="0"/>
              <w:keepLines w:val="0"/>
              <w:widowControl w:val="0"/>
              <w:rPr>
                <w:b/>
                <w:bCs/>
                <w:i/>
                <w:iCs/>
                <w:noProof/>
              </w:rPr>
            </w:pPr>
            <w:r w:rsidRPr="00BF49CC">
              <w:rPr>
                <w:b/>
                <w:bCs/>
                <w:i/>
                <w:iCs/>
                <w:noProof/>
              </w:rPr>
              <w:t>additionalPaths</w:t>
            </w:r>
          </w:p>
          <w:p w14:paraId="66CE24FE" w14:textId="77777777" w:rsidR="0071411D" w:rsidRPr="00BF49CC" w:rsidRDefault="0071411D" w:rsidP="00467973">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 xml:space="preserve">. If this field is present, the field </w:t>
            </w:r>
            <w:r w:rsidRPr="00BF49CC">
              <w:rPr>
                <w:i/>
                <w:iCs/>
                <w:snapToGrid w:val="0"/>
              </w:rPr>
              <w:t>additionalPathsExt</w:t>
            </w:r>
            <w:r w:rsidRPr="00BF49CC">
              <w:rPr>
                <w:snapToGrid w:val="0"/>
              </w:rPr>
              <w:t xml:space="preserve"> shall be absent.</w:t>
            </w:r>
          </w:p>
        </w:tc>
      </w:tr>
      <w:tr w:rsidR="0071411D" w:rsidRPr="00BF49CC" w14:paraId="408B5079"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50F6A1FB" w14:textId="77777777" w:rsidR="0071411D" w:rsidRPr="00BF49CC" w:rsidRDefault="0071411D" w:rsidP="00467973">
            <w:pPr>
              <w:pStyle w:val="TAL"/>
              <w:rPr>
                <w:b/>
                <w:bCs/>
                <w:i/>
                <w:iCs/>
                <w:snapToGrid w:val="0"/>
              </w:rPr>
            </w:pPr>
            <w:r w:rsidRPr="00BF49CC">
              <w:rPr>
                <w:b/>
                <w:bCs/>
                <w:i/>
                <w:iCs/>
                <w:snapToGrid w:val="0"/>
              </w:rPr>
              <w:lastRenderedPageBreak/>
              <w:t>nr-UE-RxTxTEG-Request</w:t>
            </w:r>
          </w:p>
          <w:p w14:paraId="20B0FA9E" w14:textId="77777777" w:rsidR="0071411D" w:rsidRPr="00BF49CC" w:rsidRDefault="0071411D" w:rsidP="00467973">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NR-UE-RxTx-TEG-Info</w:t>
            </w:r>
            <w:r w:rsidRPr="00BF49CC">
              <w:rPr>
                <w:snapToGrid w:val="0"/>
              </w:rPr>
              <w:t xml:space="preserve"> in </w:t>
            </w:r>
            <w:r w:rsidRPr="00BF49CC">
              <w:t xml:space="preserve">IE </w:t>
            </w:r>
            <w:r w:rsidRPr="00BF49CC">
              <w:rPr>
                <w:i/>
              </w:rPr>
              <w:t>NR-Multi-RTT-SignalMeasurementInformation.</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NR-UE-RxTx-TEG-Info</w:t>
            </w:r>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NR-UE-RxTx-TEG-Info</w:t>
            </w:r>
            <w:r w:rsidRPr="00BF49CC">
              <w:rPr>
                <w:snapToGrid w:val="0"/>
              </w:rPr>
              <w:t>, and so on.</w:t>
            </w:r>
          </w:p>
        </w:tc>
      </w:tr>
      <w:tr w:rsidR="0071411D" w:rsidRPr="00BF49CC" w14:paraId="019FCA6E"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3B9AF9F7" w14:textId="77777777" w:rsidR="0071411D" w:rsidRPr="00BF49CC" w:rsidRDefault="0071411D" w:rsidP="00467973">
            <w:pPr>
              <w:pStyle w:val="TAL"/>
              <w:rPr>
                <w:b/>
                <w:bCs/>
                <w:i/>
                <w:iCs/>
                <w:snapToGrid w:val="0"/>
              </w:rPr>
            </w:pPr>
            <w:r w:rsidRPr="00BF49CC">
              <w:rPr>
                <w:b/>
                <w:bCs/>
                <w:i/>
                <w:iCs/>
                <w:snapToGrid w:val="0"/>
              </w:rPr>
              <w:t>measureSameDL-PRS-ResourceWithDifferentRxTxTEGs</w:t>
            </w:r>
          </w:p>
          <w:p w14:paraId="43744190" w14:textId="77777777" w:rsidR="0071411D" w:rsidRPr="00BF49CC" w:rsidRDefault="0071411D" w:rsidP="0046797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RxTx TEGs and with the same UE Tx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RxTx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RxTx TEGs, value '</w:t>
            </w:r>
            <w:r w:rsidRPr="00BF49CC">
              <w:rPr>
                <w:i/>
                <w:iCs/>
                <w:snapToGrid w:val="0"/>
              </w:rPr>
              <w:t>n3</w:t>
            </w:r>
            <w:r w:rsidRPr="00BF49CC">
              <w:rPr>
                <w:snapToGrid w:val="0"/>
              </w:rPr>
              <w:t>' indicates that the target device is requested to measure the same DL-PRS Resource of a TRP with 3 different UE RxTx TEGs, and so on. When the location server requests aggregated measurements, a request for configuring the target device to measure the same aggregated DL-PRS Resources of a TRP with N different UE RxTx TEGs.</w:t>
            </w:r>
          </w:p>
          <w:p w14:paraId="5E03FA11" w14:textId="77777777" w:rsidR="0071411D" w:rsidRPr="00BF49CC" w:rsidRDefault="0071411D" w:rsidP="00467973">
            <w:pPr>
              <w:pStyle w:val="TAL"/>
              <w:keepNext w:val="0"/>
              <w:keepLines w:val="0"/>
              <w:widowControl w:val="0"/>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599D4653" w14:textId="77777777" w:rsidR="0071411D" w:rsidRPr="00BF49CC" w:rsidRDefault="0071411D" w:rsidP="00467973">
            <w:pPr>
              <w:pStyle w:val="TAL"/>
              <w:keepNext w:val="0"/>
              <w:keepLines w:val="0"/>
              <w:widowControl w:val="0"/>
              <w:rPr>
                <w:b/>
                <w:bCs/>
                <w:i/>
                <w:iCs/>
                <w:noProof/>
              </w:rPr>
            </w:pPr>
            <w:r w:rsidRPr="00BF49CC">
              <w:rPr>
                <w:snapToGrid w:val="0"/>
              </w:rPr>
              <w:t xml:space="preserve">If this field is present, the field </w:t>
            </w:r>
            <w:r w:rsidRPr="00BF49CC">
              <w:rPr>
                <w:i/>
                <w:iCs/>
                <w:snapToGrid w:val="0"/>
              </w:rPr>
              <w:t>measureSameDL-PRS-ResourceWithDifferentRxTEGs</w:t>
            </w:r>
            <w:r w:rsidRPr="00BF49CC">
              <w:rPr>
                <w:snapToGrid w:val="0"/>
              </w:rPr>
              <w:t xml:space="preserve"> should not be present.</w:t>
            </w:r>
          </w:p>
        </w:tc>
      </w:tr>
      <w:tr w:rsidR="0071411D" w:rsidRPr="00BF49CC" w14:paraId="30556769"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6A257D21" w14:textId="77777777" w:rsidR="0071411D" w:rsidRPr="00BF49CC" w:rsidRDefault="0071411D" w:rsidP="00467973">
            <w:pPr>
              <w:pStyle w:val="TAL"/>
              <w:rPr>
                <w:b/>
                <w:bCs/>
                <w:i/>
                <w:iCs/>
                <w:snapToGrid w:val="0"/>
              </w:rPr>
            </w:pPr>
            <w:r w:rsidRPr="00BF49CC">
              <w:rPr>
                <w:b/>
                <w:bCs/>
                <w:i/>
                <w:iCs/>
                <w:snapToGrid w:val="0"/>
              </w:rPr>
              <w:t>measureSameDL-PRS-ResourceWithDifferentRxTEGs</w:t>
            </w:r>
          </w:p>
          <w:p w14:paraId="3B3E4A69" w14:textId="77777777" w:rsidR="0071411D" w:rsidRPr="00BF49CC" w:rsidRDefault="0071411D" w:rsidP="0046797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Pr="00BF49CC">
              <w:rPr>
                <w:rFonts w:eastAsia="Yu Mincho"/>
                <w:snapToGrid w:val="0"/>
              </w:rPr>
              <w:t xml:space="preserve"> When the </w:t>
            </w:r>
            <w:r w:rsidRPr="00BF49CC">
              <w:rPr>
                <w:rFonts w:eastAsia="Yu Mincho"/>
                <w:snapToGrid w:val="0"/>
                <w:lang w:eastAsia="zh-CN"/>
              </w:rPr>
              <w:t>location server</w:t>
            </w:r>
            <w:r w:rsidRPr="00BF49CC">
              <w:rPr>
                <w:rFonts w:eastAsia="Yu Mincho"/>
                <w:snapToGrid w:val="0"/>
              </w:rPr>
              <w:t xml:space="preserve"> requests aggregated measurements, a request for configuring the UE to measure the same aggregated DL-PRS Resources of a TRP with N different UE Rx TEGs</w:t>
            </w:r>
            <w:r w:rsidRPr="00BF49CC">
              <w:rPr>
                <w:rFonts w:eastAsia="Yu Mincho"/>
                <w:snapToGrid w:val="0"/>
                <w:lang w:eastAsia="zh-CN"/>
              </w:rPr>
              <w:t>.</w:t>
            </w:r>
          </w:p>
          <w:p w14:paraId="5FB960E7" w14:textId="77777777" w:rsidR="0071411D" w:rsidRPr="00BF49CC" w:rsidRDefault="0071411D" w:rsidP="00467973">
            <w:pPr>
              <w:pStyle w:val="TAL"/>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65C7780D" w14:textId="77777777" w:rsidR="0071411D" w:rsidRPr="00BF49CC" w:rsidRDefault="0071411D" w:rsidP="00467973">
            <w:pPr>
              <w:pStyle w:val="TAL"/>
              <w:keepNext w:val="0"/>
              <w:keepLines w:val="0"/>
              <w:widowControl w:val="0"/>
              <w:rPr>
                <w:b/>
                <w:bCs/>
                <w:i/>
                <w:iCs/>
                <w:noProof/>
              </w:rPr>
            </w:pPr>
            <w:r w:rsidRPr="00BF49CC">
              <w:rPr>
                <w:snapToGrid w:val="0"/>
              </w:rPr>
              <w:t xml:space="preserve">If this field is present, the field </w:t>
            </w:r>
            <w:r w:rsidRPr="00BF49CC">
              <w:rPr>
                <w:i/>
                <w:iCs/>
                <w:snapToGrid w:val="0"/>
              </w:rPr>
              <w:t>measureSameDL-PRS-ResourceWithDifferentRxTxTEGs</w:t>
            </w:r>
            <w:r w:rsidRPr="00BF49CC">
              <w:rPr>
                <w:snapToGrid w:val="0"/>
              </w:rPr>
              <w:t xml:space="preserve"> should not be present.</w:t>
            </w:r>
          </w:p>
        </w:tc>
      </w:tr>
      <w:tr w:rsidR="0071411D" w:rsidRPr="00BF49CC" w14:paraId="1E6C9A1F"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576CF512" w14:textId="77777777" w:rsidR="0071411D" w:rsidRPr="00BF49CC" w:rsidRDefault="0071411D" w:rsidP="00467973">
            <w:pPr>
              <w:pStyle w:val="TAL"/>
              <w:rPr>
                <w:b/>
                <w:bCs/>
                <w:i/>
                <w:iCs/>
                <w:snapToGrid w:val="0"/>
              </w:rPr>
            </w:pPr>
            <w:r w:rsidRPr="00BF49CC">
              <w:rPr>
                <w:b/>
                <w:bCs/>
                <w:i/>
                <w:iCs/>
                <w:snapToGrid w:val="0"/>
              </w:rPr>
              <w:t>reducedDL-PRS-ProcessingSamples</w:t>
            </w:r>
          </w:p>
          <w:p w14:paraId="0A0289C9" w14:textId="77777777" w:rsidR="0071411D" w:rsidRPr="00BF49CC" w:rsidRDefault="0071411D" w:rsidP="00467973">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71411D" w:rsidRPr="00BF49CC" w14:paraId="09C3602E"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47615048" w14:textId="77777777" w:rsidR="0071411D" w:rsidRPr="00BF49CC" w:rsidRDefault="0071411D" w:rsidP="00467973">
            <w:pPr>
              <w:pStyle w:val="TAL"/>
              <w:rPr>
                <w:b/>
                <w:bCs/>
                <w:i/>
                <w:iCs/>
              </w:rPr>
            </w:pPr>
            <w:r w:rsidRPr="00BF49CC">
              <w:rPr>
                <w:b/>
                <w:bCs/>
                <w:i/>
                <w:iCs/>
                <w:snapToGrid w:val="0"/>
              </w:rPr>
              <w:t>nr-</w:t>
            </w:r>
            <w:r w:rsidRPr="00BF49CC">
              <w:rPr>
                <w:b/>
                <w:bCs/>
                <w:i/>
                <w:iCs/>
              </w:rPr>
              <w:t>los-nlos-IndicatorRequest</w:t>
            </w:r>
          </w:p>
          <w:p w14:paraId="7B51BCC2" w14:textId="77777777" w:rsidR="0071411D" w:rsidRPr="00BF49CC" w:rsidRDefault="0071411D" w:rsidP="00467973">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NR-Multi-RTT-SignalMeasurementInformation</w:t>
            </w:r>
            <w:r w:rsidRPr="00BF49CC">
              <w:rPr>
                <w:snapToGrid w:val="0"/>
              </w:rPr>
              <w:t xml:space="preserve">. </w:t>
            </w:r>
          </w:p>
        </w:tc>
      </w:tr>
      <w:tr w:rsidR="0071411D" w:rsidRPr="00BF49CC" w14:paraId="0A9CB2F3"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274D885F" w14:textId="77777777" w:rsidR="0071411D" w:rsidRPr="00BF49CC" w:rsidRDefault="0071411D" w:rsidP="00467973">
            <w:pPr>
              <w:pStyle w:val="TAL"/>
              <w:rPr>
                <w:b/>
                <w:bCs/>
                <w:i/>
                <w:iCs/>
                <w:noProof/>
              </w:rPr>
            </w:pPr>
            <w:r w:rsidRPr="00BF49CC">
              <w:rPr>
                <w:b/>
                <w:bCs/>
                <w:i/>
                <w:iCs/>
                <w:noProof/>
              </w:rPr>
              <w:t>additionalPathsExt</w:t>
            </w:r>
          </w:p>
          <w:p w14:paraId="64757F2C" w14:textId="77777777" w:rsidR="0071411D" w:rsidRPr="00BF49CC" w:rsidRDefault="0071411D" w:rsidP="00467973">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r w:rsidRPr="00BF49CC">
              <w:rPr>
                <w:i/>
                <w:iCs/>
                <w:snapToGrid w:val="0"/>
              </w:rPr>
              <w:t>additionalPaths</w:t>
            </w:r>
            <w:r w:rsidRPr="00BF49CC">
              <w:rPr>
                <w:snapToGrid w:val="0"/>
              </w:rPr>
              <w:t xml:space="preserve"> shall be absent.</w:t>
            </w:r>
          </w:p>
        </w:tc>
      </w:tr>
      <w:tr w:rsidR="0071411D" w:rsidRPr="00BF49CC" w14:paraId="1B3FED3C"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3889C056" w14:textId="77777777" w:rsidR="0071411D" w:rsidRPr="00BF49CC" w:rsidRDefault="0071411D" w:rsidP="00467973">
            <w:pPr>
              <w:pStyle w:val="TAL"/>
              <w:rPr>
                <w:b/>
                <w:bCs/>
                <w:i/>
                <w:iCs/>
              </w:rPr>
            </w:pPr>
            <w:r w:rsidRPr="00BF49CC">
              <w:rPr>
                <w:b/>
                <w:bCs/>
                <w:i/>
                <w:iCs/>
                <w:snapToGrid w:val="0"/>
              </w:rPr>
              <w:t>additionalPaths</w:t>
            </w:r>
            <w:r w:rsidRPr="00BF49CC">
              <w:rPr>
                <w:b/>
                <w:bCs/>
                <w:i/>
                <w:iCs/>
              </w:rPr>
              <w:t>DL-PRS-RSRP-Request</w:t>
            </w:r>
          </w:p>
          <w:p w14:paraId="17A47597" w14:textId="77777777" w:rsidR="0071411D" w:rsidRPr="00BF49CC" w:rsidRDefault="0071411D" w:rsidP="00467973">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the field </w:t>
            </w:r>
            <w:r w:rsidRPr="00BF49CC">
              <w:rPr>
                <w:i/>
                <w:noProof/>
              </w:rPr>
              <w:t>nr-AdditionalPathList</w:t>
            </w:r>
            <w:r w:rsidRPr="00BF49CC">
              <w:rPr>
                <w:noProof/>
              </w:rPr>
              <w:t xml:space="preserve"> or </w:t>
            </w:r>
            <w:r w:rsidRPr="00BF49CC">
              <w:rPr>
                <w:i/>
                <w:iCs/>
                <w:noProof/>
              </w:rPr>
              <w:t>n</w:t>
            </w:r>
            <w:r w:rsidRPr="00BF49CC">
              <w:rPr>
                <w:i/>
                <w:iCs/>
                <w:snapToGrid w:val="0"/>
              </w:rPr>
              <w:t>r-AdditionalPathListExt</w:t>
            </w:r>
            <w:r w:rsidRPr="00BF49CC">
              <w:rPr>
                <w:noProof/>
              </w:rPr>
              <w:t xml:space="preserve">. </w:t>
            </w:r>
          </w:p>
        </w:tc>
      </w:tr>
      <w:tr w:rsidR="0071411D" w:rsidRPr="00BF49CC" w14:paraId="2A3DBEF2"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7E7CE64B" w14:textId="77777777" w:rsidR="0071411D" w:rsidRPr="00BF49CC" w:rsidRDefault="0071411D" w:rsidP="00467973">
            <w:pPr>
              <w:pStyle w:val="TAL"/>
              <w:rPr>
                <w:b/>
                <w:bCs/>
                <w:i/>
                <w:iCs/>
              </w:rPr>
            </w:pPr>
            <w:r w:rsidRPr="00BF49CC">
              <w:rPr>
                <w:b/>
                <w:bCs/>
                <w:i/>
                <w:iCs/>
              </w:rPr>
              <w:t>multiMeasInSameReport</w:t>
            </w:r>
          </w:p>
          <w:p w14:paraId="189BC0BD" w14:textId="77777777" w:rsidR="0071411D" w:rsidRPr="00BF49CC" w:rsidRDefault="0071411D" w:rsidP="00467973">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nr-Multi-RTT-SignalMeasurementInstances</w:t>
            </w:r>
            <w:r w:rsidRPr="00BF49CC">
              <w:t xml:space="preserve"> </w:t>
            </w:r>
            <w:r w:rsidRPr="00BF49CC">
              <w:rPr>
                <w:snapToGrid w:val="0"/>
              </w:rPr>
              <w:t xml:space="preserve">in IE </w:t>
            </w:r>
            <w:r w:rsidRPr="00BF49CC">
              <w:rPr>
                <w:i/>
              </w:rPr>
              <w:t>NR-Multi-RTT-Provide</w:t>
            </w:r>
            <w:r w:rsidRPr="00BF49CC">
              <w:rPr>
                <w:i/>
                <w:noProof/>
              </w:rPr>
              <w:t>LocationInformation.</w:t>
            </w:r>
          </w:p>
        </w:tc>
      </w:tr>
      <w:tr w:rsidR="0071411D" w:rsidRPr="00BF49CC" w14:paraId="22685ED2"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1DD30ACE" w14:textId="77777777" w:rsidR="0071411D" w:rsidRPr="00BF49CC" w:rsidRDefault="0071411D" w:rsidP="00467973">
            <w:pPr>
              <w:pStyle w:val="TAL"/>
              <w:rPr>
                <w:b/>
                <w:bCs/>
                <w:i/>
                <w:iCs/>
                <w:snapToGrid w:val="0"/>
              </w:rPr>
            </w:pPr>
            <w:r w:rsidRPr="00BF49CC">
              <w:rPr>
                <w:b/>
                <w:bCs/>
                <w:i/>
                <w:iCs/>
                <w:snapToGrid w:val="0"/>
              </w:rPr>
              <w:t>lowerRxBeamSweepingFactor-FR2</w:t>
            </w:r>
          </w:p>
          <w:p w14:paraId="44523FDA" w14:textId="77777777" w:rsidR="0071411D" w:rsidRPr="00BF49CC" w:rsidRDefault="0071411D" w:rsidP="00467973">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LMF, this field indicates that the target device is requested to use a lower Rx beam sweeping factor than 8 for FR2 according to UE's capability for the aggregated measurements.</w:t>
            </w:r>
          </w:p>
        </w:tc>
      </w:tr>
      <w:tr w:rsidR="0071411D" w:rsidRPr="00BF49CC" w14:paraId="293EC2D6"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190A62DA" w14:textId="77777777" w:rsidR="0071411D" w:rsidRPr="00BF49CC" w:rsidRDefault="0071411D" w:rsidP="00467973">
            <w:pPr>
              <w:pStyle w:val="TAL"/>
              <w:rPr>
                <w:b/>
                <w:bCs/>
                <w:i/>
                <w:iCs/>
                <w:snapToGrid w:val="0"/>
              </w:rPr>
            </w:pPr>
            <w:r w:rsidRPr="00BF49CC">
              <w:rPr>
                <w:b/>
                <w:bCs/>
                <w:i/>
                <w:iCs/>
                <w:snapToGrid w:val="0"/>
              </w:rPr>
              <w:t>nr-DL-PRS-RxHoppingRequest</w:t>
            </w:r>
          </w:p>
          <w:p w14:paraId="3E7F0064" w14:textId="77777777" w:rsidR="0071411D" w:rsidRPr="00BF49CC" w:rsidRDefault="0071411D" w:rsidP="00467973">
            <w:pPr>
              <w:pStyle w:val="TAL"/>
              <w:rPr>
                <w:b/>
                <w:bCs/>
                <w:i/>
                <w:iCs/>
                <w:snapToGrid w:val="0"/>
              </w:rPr>
            </w:pPr>
            <w:r w:rsidRPr="00BF49CC">
              <w:rPr>
                <w:rFonts w:eastAsia="Yu Mincho"/>
                <w:snapToGrid w:val="0"/>
              </w:rPr>
              <w:t>This field, if present, indicates that the target device is requested to perform DL PRS Rx hopping measurements and reporting.</w:t>
            </w:r>
          </w:p>
        </w:tc>
      </w:tr>
      <w:tr w:rsidR="0071411D" w:rsidRPr="00BF49CC" w14:paraId="72412E20"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67C562A8" w14:textId="77777777" w:rsidR="0071411D" w:rsidRPr="00BF49CC" w:rsidRDefault="0071411D" w:rsidP="00467973">
            <w:pPr>
              <w:pStyle w:val="TAL"/>
              <w:rPr>
                <w:b/>
                <w:bCs/>
                <w:i/>
                <w:iCs/>
                <w:snapToGrid w:val="0"/>
              </w:rPr>
            </w:pPr>
            <w:r w:rsidRPr="00BF49CC">
              <w:rPr>
                <w:b/>
                <w:bCs/>
                <w:i/>
                <w:iCs/>
                <w:snapToGrid w:val="0"/>
              </w:rPr>
              <w:t>nr-DL-PRS-RxHoppingTotalBandwidth</w:t>
            </w:r>
          </w:p>
          <w:p w14:paraId="1A66BBD9" w14:textId="77777777" w:rsidR="0071411D" w:rsidRPr="00BF49CC" w:rsidRDefault="0071411D" w:rsidP="00467973">
            <w:pPr>
              <w:pStyle w:val="TAL"/>
              <w:rPr>
                <w:b/>
                <w:bCs/>
                <w:i/>
                <w:iCs/>
                <w:snapToGrid w:val="0"/>
              </w:rPr>
            </w:pPr>
            <w:r w:rsidRPr="00BF49CC">
              <w:rPr>
                <w:rFonts w:eastAsia="Yu Mincho"/>
                <w:snapToGrid w:val="0"/>
              </w:rPr>
              <w:t>This field, if present, indicates the total bandwidth of all hops</w:t>
            </w:r>
            <w:r w:rsidRPr="00BF49CC">
              <w:rPr>
                <w:rFonts w:eastAsia="Yu Mincho"/>
                <w:snapToGrid w:val="0"/>
                <w:lang w:eastAsia="zh-CN"/>
              </w:rPr>
              <w:t xml:space="preserve"> in MHz</w:t>
            </w:r>
            <w:r w:rsidRPr="00BF49CC">
              <w:rPr>
                <w:rFonts w:eastAsia="Yu Mincho"/>
                <w:snapToGrid w:val="0"/>
              </w:rPr>
              <w:t>.</w:t>
            </w:r>
          </w:p>
        </w:tc>
      </w:tr>
      <w:tr w:rsidR="0071411D" w:rsidRPr="00BF49CC" w14:paraId="3E691A77"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4993679A" w14:textId="77777777" w:rsidR="0071411D" w:rsidRPr="00BF49CC" w:rsidRDefault="0071411D" w:rsidP="00467973">
            <w:pPr>
              <w:pStyle w:val="TAL"/>
              <w:rPr>
                <w:b/>
                <w:bCs/>
                <w:i/>
                <w:iCs/>
                <w:snapToGrid w:val="0"/>
              </w:rPr>
            </w:pPr>
            <w:r w:rsidRPr="00BF49CC">
              <w:rPr>
                <w:b/>
                <w:bCs/>
                <w:i/>
                <w:iCs/>
                <w:snapToGrid w:val="0"/>
              </w:rPr>
              <w:t>nr-DL-PRS-JointMeasurementRequested</w:t>
            </w:r>
          </w:p>
          <w:p w14:paraId="36FA6107" w14:textId="77777777" w:rsidR="0071411D" w:rsidRPr="00BF49CC" w:rsidRDefault="0071411D" w:rsidP="00467973">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 xml:space="preserve">two or three PFLs that are linked for DL PRS BW aggregation. The field can be present if </w:t>
            </w:r>
            <w:r w:rsidRPr="00BF49CC">
              <w:rPr>
                <w:bCs/>
                <w:i/>
                <w:iCs/>
                <w:snapToGrid w:val="0"/>
              </w:rPr>
              <w:t>jointMeasurementsReq</w:t>
            </w:r>
            <w:r w:rsidRPr="00BF49CC">
              <w:rPr>
                <w:bCs/>
                <w:iCs/>
                <w:snapToGrid w:val="0"/>
              </w:rPr>
              <w:t xml:space="preserve"> in </w:t>
            </w:r>
            <w:r w:rsidRPr="00BF49CC">
              <w:rPr>
                <w:bCs/>
                <w:i/>
                <w:iCs/>
                <w:snapToGrid w:val="0"/>
              </w:rPr>
              <w:t>nr-RequestedMeasurements</w:t>
            </w:r>
            <w:r w:rsidRPr="00BF49CC">
              <w:rPr>
                <w:bCs/>
                <w:iCs/>
                <w:snapToGrid w:val="0"/>
              </w:rPr>
              <w:t xml:space="preserve"> is set to one-value. Otherwise, it is absent.</w:t>
            </w:r>
            <w:r w:rsidRPr="00BF49CC">
              <w:rPr>
                <w:rFonts w:eastAsia="Yu Mincho"/>
                <w:snapToGrid w:val="0"/>
                <w:lang w:eastAsia="zh-CN"/>
              </w:rPr>
              <w:t xml:space="preserve"> Value 0 corresponds to the first frequency layer provided in </w:t>
            </w:r>
            <w:r w:rsidRPr="00BF49CC">
              <w:rPr>
                <w:rFonts w:eastAsia="Yu Mincho"/>
                <w:i/>
                <w:iCs/>
                <w:snapToGrid w:val="0"/>
                <w:lang w:eastAsia="zh-CN"/>
              </w:rPr>
              <w:t>nr-DL-PRS-AssistanceDataList</w:t>
            </w:r>
            <w:r w:rsidRPr="00BF49CC">
              <w:rPr>
                <w:rFonts w:eastAsia="Yu Mincho"/>
                <w:snapToGrid w:val="0"/>
                <w:lang w:eastAsia="zh-CN"/>
              </w:rPr>
              <w:t xml:space="preserve">, value 1 to the second frequency layer in </w:t>
            </w:r>
            <w:r w:rsidRPr="00BF49CC">
              <w:rPr>
                <w:rFonts w:eastAsia="Yu Mincho"/>
                <w:i/>
                <w:snapToGrid w:val="0"/>
                <w:lang w:eastAsia="zh-CN"/>
              </w:rPr>
              <w:t>nr-DL-PRS-AssistanceDataList</w:t>
            </w:r>
            <w:r w:rsidRPr="00BF49CC">
              <w:rPr>
                <w:rFonts w:eastAsia="Yu Mincho"/>
                <w:snapToGrid w:val="0"/>
                <w:lang w:eastAsia="zh-CN"/>
              </w:rPr>
              <w:t>, and so on.</w:t>
            </w:r>
          </w:p>
        </w:tc>
      </w:tr>
      <w:tr w:rsidR="0071411D" w:rsidRPr="00BF49CC" w14:paraId="6B2C3462"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612927A9" w14:textId="77777777" w:rsidR="0071411D" w:rsidRPr="0071411D" w:rsidRDefault="0071411D" w:rsidP="00467973">
            <w:pPr>
              <w:pStyle w:val="TAL"/>
              <w:rPr>
                <w:b/>
                <w:bCs/>
                <w:i/>
                <w:iCs/>
                <w:snapToGrid w:val="0"/>
                <w:highlight w:val="yellow"/>
              </w:rPr>
            </w:pPr>
            <w:r w:rsidRPr="0071411D">
              <w:rPr>
                <w:b/>
                <w:bCs/>
                <w:i/>
                <w:iCs/>
                <w:snapToGrid w:val="0"/>
                <w:highlight w:val="yellow"/>
              </w:rPr>
              <w:lastRenderedPageBreak/>
              <w:t>nr-UE-RSCP-Request</w:t>
            </w:r>
          </w:p>
          <w:p w14:paraId="02E375D6" w14:textId="77777777" w:rsidR="0071411D" w:rsidRPr="00BF49CC" w:rsidRDefault="0071411D" w:rsidP="00467973">
            <w:pPr>
              <w:pStyle w:val="TAL"/>
              <w:rPr>
                <w:b/>
                <w:bCs/>
                <w:i/>
                <w:iCs/>
                <w:snapToGrid w:val="0"/>
              </w:rPr>
            </w:pPr>
            <w:r w:rsidRPr="0071411D">
              <w:rPr>
                <w:bCs/>
                <w:iCs/>
                <w:snapToGrid w:val="0"/>
                <w:highlight w:val="yellow"/>
              </w:rPr>
              <w:t xml:space="preserve">This field, if present, indicates that the device is requested to provide the DL RSCP measurement in IE </w:t>
            </w:r>
            <w:r w:rsidRPr="0071411D">
              <w:rPr>
                <w:bCs/>
                <w:i/>
                <w:iCs/>
                <w:snapToGrid w:val="0"/>
                <w:highlight w:val="yellow"/>
              </w:rPr>
              <w:t xml:space="preserve">NR-Multi-RTT-SignalMeasurementInformation </w:t>
            </w:r>
            <w:r w:rsidRPr="0071411D">
              <w:rPr>
                <w:bCs/>
                <w:iCs/>
                <w:snapToGrid w:val="0"/>
                <w:highlight w:val="yellow"/>
              </w:rPr>
              <w:t xml:space="preserve">together with </w:t>
            </w:r>
            <w:r w:rsidRPr="0071411D">
              <w:rPr>
                <w:bCs/>
                <w:i/>
                <w:iCs/>
                <w:snapToGrid w:val="0"/>
                <w:highlight w:val="yellow"/>
              </w:rPr>
              <w:t>nr-UE-RxTxTimeDiff.</w:t>
            </w:r>
          </w:p>
        </w:tc>
      </w:tr>
      <w:tr w:rsidR="0071411D" w:rsidRPr="00BF49CC" w14:paraId="7791229A" w14:textId="77777777" w:rsidTr="00467973">
        <w:trPr>
          <w:cantSplit/>
        </w:trPr>
        <w:tc>
          <w:tcPr>
            <w:tcW w:w="9639" w:type="dxa"/>
            <w:tcBorders>
              <w:top w:val="single" w:sz="4" w:space="0" w:color="808080"/>
              <w:left w:val="single" w:sz="4" w:space="0" w:color="808080"/>
              <w:bottom w:val="single" w:sz="4" w:space="0" w:color="808080"/>
              <w:right w:val="single" w:sz="4" w:space="0" w:color="808080"/>
            </w:tcBorders>
          </w:tcPr>
          <w:p w14:paraId="19E282CD" w14:textId="77777777" w:rsidR="0071411D" w:rsidRPr="00BF49CC" w:rsidRDefault="0071411D" w:rsidP="00467973">
            <w:pPr>
              <w:pStyle w:val="TAL"/>
              <w:rPr>
                <w:b/>
                <w:bCs/>
                <w:i/>
                <w:iCs/>
                <w:snapToGrid w:val="0"/>
              </w:rPr>
            </w:pPr>
            <w:r w:rsidRPr="00BF49CC">
              <w:rPr>
                <w:b/>
                <w:bCs/>
                <w:i/>
                <w:iCs/>
                <w:snapToGrid w:val="0"/>
              </w:rPr>
              <w:t>nr-DL-PRS-MeasurementTimeWindowsConfig</w:t>
            </w:r>
          </w:p>
          <w:p w14:paraId="21C0ABF2" w14:textId="77777777" w:rsidR="0071411D" w:rsidRPr="00BF49CC" w:rsidRDefault="0071411D" w:rsidP="00467973">
            <w:pPr>
              <w:pStyle w:val="TAL"/>
              <w:rPr>
                <w:b/>
                <w:bCs/>
                <w:i/>
                <w:iCs/>
                <w:snapToGrid w:val="0"/>
              </w:rPr>
            </w:pPr>
            <w:r w:rsidRPr="00BF49CC">
              <w:rPr>
                <w:bCs/>
                <w:iCs/>
                <w:snapToGrid w:val="0"/>
              </w:rPr>
              <w:t>This field indicates DL-PRS resource set(s) occurring within time window(s) for performing measurements where the time window is indicated by a start time, periodicity, offset and duration.</w:t>
            </w:r>
          </w:p>
        </w:tc>
      </w:tr>
    </w:tbl>
    <w:p w14:paraId="69968A13" w14:textId="77777777" w:rsidR="0071411D" w:rsidRDefault="0071411D" w:rsidP="00B16267">
      <w:pPr>
        <w:jc w:val="both"/>
        <w:rPr>
          <w:lang w:eastAsia="zh-CN"/>
        </w:rPr>
      </w:pPr>
    </w:p>
    <w:p w14:paraId="09488870" w14:textId="1917FB1E" w:rsidR="00D96350" w:rsidRDefault="00D96350" w:rsidP="00D96350">
      <w:pPr>
        <w:rPr>
          <w:lang w:eastAsia="zh-CN"/>
        </w:rPr>
      </w:pPr>
      <w:r w:rsidRPr="00170E21">
        <w:rPr>
          <w:b/>
          <w:bCs/>
          <w:u w:val="single"/>
          <w:lang w:eastAsia="zh-CN"/>
        </w:rPr>
        <w:t xml:space="preserve">Observation </w:t>
      </w:r>
      <w:r w:rsidR="006B238A">
        <w:rPr>
          <w:b/>
          <w:bCs/>
          <w:u w:val="single"/>
          <w:lang w:eastAsia="zh-CN"/>
        </w:rPr>
        <w:t>4</w:t>
      </w:r>
      <w:r>
        <w:rPr>
          <w:lang w:eastAsia="zh-CN"/>
        </w:rPr>
        <w:t xml:space="preserve">: From signalling point of view UE can be configured to perform RSCP with </w:t>
      </w:r>
      <w:r w:rsidR="00BC159B">
        <w:rPr>
          <w:lang w:eastAsia="zh-CN"/>
        </w:rPr>
        <w:t>UE Rx-Tx</w:t>
      </w:r>
      <w:r>
        <w:rPr>
          <w:lang w:eastAsia="zh-CN"/>
        </w:rPr>
        <w:t xml:space="preserve"> measurement on more than 1 PFL.</w:t>
      </w:r>
    </w:p>
    <w:p w14:paraId="26137A47" w14:textId="63E87FA8" w:rsidR="00BC159B" w:rsidRDefault="00BC159B" w:rsidP="00D96350">
      <w:pPr>
        <w:rPr>
          <w:lang w:eastAsia="zh-CN"/>
        </w:rPr>
      </w:pPr>
      <w:r>
        <w:rPr>
          <w:lang w:eastAsia="zh-CN"/>
        </w:rPr>
        <w:t xml:space="preserve">Based on the observations above, the measurement delay requirements when UE is configured to </w:t>
      </w:r>
      <w:r w:rsidR="00D11210">
        <w:rPr>
          <w:lang w:eastAsia="zh-CN"/>
        </w:rPr>
        <w:t xml:space="preserve">report RSCPD with RSTD and RSCP with UE Rx-Tx in RRC_CONNECTED and RRC_INACTIVE </w:t>
      </w:r>
      <w:r w:rsidR="00B57903">
        <w:rPr>
          <w:lang w:eastAsia="zh-CN"/>
        </w:rPr>
        <w:t xml:space="preserve">states </w:t>
      </w:r>
      <w:r w:rsidR="00D11210">
        <w:rPr>
          <w:lang w:eastAsia="zh-CN"/>
        </w:rPr>
        <w:t xml:space="preserve">need to be updated </w:t>
      </w:r>
      <w:r w:rsidR="00A56B9D">
        <w:rPr>
          <w:lang w:eastAsia="zh-CN"/>
        </w:rPr>
        <w:t xml:space="preserve">to account for the duration taken by </w:t>
      </w:r>
      <w:r w:rsidR="00B57903">
        <w:rPr>
          <w:lang w:eastAsia="zh-CN"/>
        </w:rPr>
        <w:t xml:space="preserve">the </w:t>
      </w:r>
      <w:r w:rsidR="00A56B9D">
        <w:rPr>
          <w:lang w:eastAsia="zh-CN"/>
        </w:rPr>
        <w:t>UE to perform per PFL carrier phase measurement on multiple PFLs.</w:t>
      </w:r>
    </w:p>
    <w:p w14:paraId="34434536" w14:textId="2DB709E4" w:rsidR="00F911FF" w:rsidRDefault="00414B93" w:rsidP="003F0576">
      <w:pPr>
        <w:rPr>
          <w:lang w:eastAsia="zh-CN"/>
        </w:rPr>
      </w:pPr>
      <w:r w:rsidRPr="003F0576">
        <w:rPr>
          <w:b/>
          <w:bCs/>
          <w:u w:val="single"/>
          <w:lang w:eastAsia="zh-CN"/>
        </w:rPr>
        <w:t xml:space="preserve">Proposal </w:t>
      </w:r>
      <w:r w:rsidR="006B238A">
        <w:rPr>
          <w:b/>
          <w:bCs/>
          <w:u w:val="single"/>
          <w:lang w:eastAsia="zh-CN"/>
        </w:rPr>
        <w:t>1</w:t>
      </w:r>
      <w:r>
        <w:rPr>
          <w:lang w:eastAsia="zh-CN"/>
        </w:rPr>
        <w:t xml:space="preserve">: Core requirements for DL RSCPD reported with RSTD and DL RSCP reported with UE Rx-Tx </w:t>
      </w:r>
      <w:r w:rsidR="005A5655">
        <w:rPr>
          <w:lang w:eastAsia="zh-CN"/>
        </w:rPr>
        <w:t xml:space="preserve">time difference measurement </w:t>
      </w:r>
      <w:r>
        <w:rPr>
          <w:lang w:eastAsia="zh-CN"/>
        </w:rPr>
        <w:t xml:space="preserve">for RRC_INACTIVE and RRC_CONNECTED states is </w:t>
      </w:r>
      <w:r w:rsidR="005A5655">
        <w:rPr>
          <w:lang w:eastAsia="zh-CN"/>
        </w:rPr>
        <w:t xml:space="preserve">updated </w:t>
      </w:r>
      <w:r w:rsidR="003F0576">
        <w:rPr>
          <w:lang w:eastAsia="zh-CN"/>
        </w:rPr>
        <w:t>to account for the duration taken by the UE to perform per PFL carrier phase measurement on multiple PFLs</w:t>
      </w:r>
      <w:r>
        <w:rPr>
          <w:lang w:eastAsia="zh-CN"/>
        </w:rPr>
        <w:t>.</w:t>
      </w:r>
    </w:p>
    <w:p w14:paraId="5CE48123" w14:textId="77777777" w:rsidR="00872CEA" w:rsidRDefault="00872CEA" w:rsidP="003F0576">
      <w:pPr>
        <w:rPr>
          <w:lang w:eastAsia="zh-CN"/>
        </w:rPr>
      </w:pPr>
    </w:p>
    <w:p w14:paraId="7BD28E04" w14:textId="74A483AD" w:rsidR="00DA0981" w:rsidRDefault="001B59FE" w:rsidP="0034360E">
      <w:pPr>
        <w:pStyle w:val="Heading1"/>
      </w:pPr>
      <w:r>
        <w:t>Summary</w:t>
      </w:r>
    </w:p>
    <w:p w14:paraId="6804AEAB" w14:textId="261B4449" w:rsidR="001B395D" w:rsidRDefault="001B395D" w:rsidP="001B395D">
      <w:pPr>
        <w:rPr>
          <w:lang w:eastAsia="zh-CN"/>
        </w:rPr>
      </w:pPr>
      <w:r>
        <w:rPr>
          <w:lang w:eastAsia="zh-CN"/>
        </w:rPr>
        <w:t>In this contribution remaining issues related to carrier phase measurement are discussed. The discus</w:t>
      </w:r>
      <w:r w:rsidR="004E0A67">
        <w:rPr>
          <w:lang w:eastAsia="zh-CN"/>
        </w:rPr>
        <w:t>sion presented in this paper can be summarized in to the observations and proposals below.</w:t>
      </w:r>
    </w:p>
    <w:p w14:paraId="3D7E4814" w14:textId="0C0647FF" w:rsidR="001B395D" w:rsidRDefault="001B395D" w:rsidP="001B395D">
      <w:pPr>
        <w:rPr>
          <w:lang w:eastAsia="zh-CN"/>
        </w:rPr>
      </w:pPr>
      <w:r w:rsidRPr="00410E5F">
        <w:rPr>
          <w:b/>
          <w:bCs/>
          <w:u w:val="single"/>
          <w:lang w:eastAsia="zh-CN"/>
        </w:rPr>
        <w:t xml:space="preserve">Observation </w:t>
      </w:r>
      <w:r>
        <w:rPr>
          <w:b/>
          <w:bCs/>
          <w:u w:val="single"/>
          <w:lang w:eastAsia="zh-CN"/>
        </w:rPr>
        <w:t>1</w:t>
      </w:r>
      <w:r>
        <w:rPr>
          <w:lang w:eastAsia="zh-CN"/>
        </w:rPr>
        <w:t>: Core requirement for DL RSCPD reported with RSTD for RRC_IDLE mode is based on multiple PFLs.</w:t>
      </w:r>
    </w:p>
    <w:p w14:paraId="309FEB74" w14:textId="77777777" w:rsidR="001B395D" w:rsidRDefault="001B395D" w:rsidP="001B395D">
      <w:pPr>
        <w:rPr>
          <w:lang w:eastAsia="zh-CN"/>
        </w:rPr>
      </w:pPr>
      <w:r w:rsidRPr="00410E5F">
        <w:rPr>
          <w:b/>
          <w:bCs/>
          <w:u w:val="single"/>
          <w:lang w:eastAsia="zh-CN"/>
        </w:rPr>
        <w:t xml:space="preserve">Observation </w:t>
      </w:r>
      <w:r>
        <w:rPr>
          <w:b/>
          <w:bCs/>
          <w:u w:val="single"/>
          <w:lang w:eastAsia="zh-CN"/>
        </w:rPr>
        <w:t>2</w:t>
      </w:r>
      <w:r>
        <w:rPr>
          <w:lang w:eastAsia="zh-CN"/>
        </w:rPr>
        <w:t>: Core requirements for DL RSCPD reported with RSTD and DL RSCP reported with UE Rx-Tx for RRC_INACTIVE and RRC_CONNECTED states is based on single PFL.</w:t>
      </w:r>
    </w:p>
    <w:p w14:paraId="02187FDC" w14:textId="77777777" w:rsidR="001B395D" w:rsidRDefault="001B395D" w:rsidP="001B395D">
      <w:pPr>
        <w:rPr>
          <w:lang w:eastAsia="zh-CN"/>
        </w:rPr>
      </w:pPr>
      <w:r w:rsidRPr="00170E21">
        <w:rPr>
          <w:b/>
          <w:bCs/>
          <w:u w:val="single"/>
          <w:lang w:eastAsia="zh-CN"/>
        </w:rPr>
        <w:t xml:space="preserve">Observation </w:t>
      </w:r>
      <w:r>
        <w:rPr>
          <w:b/>
          <w:bCs/>
          <w:u w:val="single"/>
          <w:lang w:eastAsia="zh-CN"/>
        </w:rPr>
        <w:t>3</w:t>
      </w:r>
      <w:r>
        <w:rPr>
          <w:lang w:eastAsia="zh-CN"/>
        </w:rPr>
        <w:t>: From signalling point of view UE can be configured to perform RSCPD with RSTD measurement on more than 1 PFL.</w:t>
      </w:r>
    </w:p>
    <w:p w14:paraId="00EDCFAD" w14:textId="77777777" w:rsidR="001B395D" w:rsidRDefault="001B395D" w:rsidP="001B395D">
      <w:pPr>
        <w:rPr>
          <w:lang w:eastAsia="zh-CN"/>
        </w:rPr>
      </w:pPr>
      <w:r w:rsidRPr="00170E21">
        <w:rPr>
          <w:b/>
          <w:bCs/>
          <w:u w:val="single"/>
          <w:lang w:eastAsia="zh-CN"/>
        </w:rPr>
        <w:t xml:space="preserve">Observation </w:t>
      </w:r>
      <w:r>
        <w:rPr>
          <w:b/>
          <w:bCs/>
          <w:u w:val="single"/>
          <w:lang w:eastAsia="zh-CN"/>
        </w:rPr>
        <w:t>4</w:t>
      </w:r>
      <w:r>
        <w:rPr>
          <w:lang w:eastAsia="zh-CN"/>
        </w:rPr>
        <w:t>: From signalling point of view UE can be configured to perform RSCP with UE Rx-Tx measurement on more than 1 PFL.</w:t>
      </w:r>
    </w:p>
    <w:p w14:paraId="3E44CE88" w14:textId="77777777" w:rsidR="001B395D" w:rsidRDefault="001B395D" w:rsidP="001B395D">
      <w:pPr>
        <w:rPr>
          <w:lang w:eastAsia="zh-CN"/>
        </w:rPr>
      </w:pPr>
      <w:r w:rsidRPr="003F0576">
        <w:rPr>
          <w:b/>
          <w:bCs/>
          <w:u w:val="single"/>
          <w:lang w:eastAsia="zh-CN"/>
        </w:rPr>
        <w:t xml:space="preserve">Proposal </w:t>
      </w:r>
      <w:r>
        <w:rPr>
          <w:b/>
          <w:bCs/>
          <w:u w:val="single"/>
          <w:lang w:eastAsia="zh-CN"/>
        </w:rPr>
        <w:t>1</w:t>
      </w:r>
      <w:r>
        <w:rPr>
          <w:lang w:eastAsia="zh-CN"/>
        </w:rPr>
        <w:t>: Core requirements for DL RSCPD reported with RSTD and DL RSCP reported with UE Rx-Tx time difference measurement for RRC_INACTIVE and RRC_CONNECTED states is updated to account for the duration taken by the UE to perform per PFL carrier phase measurement on multiple PFLs.</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7560A3E0" w:rsidR="001B59FE" w:rsidRDefault="005174BC" w:rsidP="00F53FE7">
      <w:pPr>
        <w:numPr>
          <w:ilvl w:val="0"/>
          <w:numId w:val="11"/>
        </w:numPr>
        <w:spacing w:afterLines="50" w:after="120"/>
        <w:jc w:val="both"/>
        <w:rPr>
          <w:lang w:eastAsia="zh-CN"/>
        </w:rPr>
      </w:pPr>
      <w:r>
        <w:rPr>
          <w:lang w:eastAsia="zh-CN"/>
        </w:rPr>
        <w:t>R4-2321524, WF on R18 NR positioning – SL positioning and Carrier Phase Positioning, CATT</w:t>
      </w:r>
      <w:r w:rsidR="00B24751">
        <w:rPr>
          <w:lang w:eastAsia="zh-CN"/>
        </w:rPr>
        <w:t>.</w:t>
      </w:r>
    </w:p>
    <w:sectPr w:rsidR="001B59FE" w:rsidSect="0079222D">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4E03" w14:textId="77777777" w:rsidR="0079222D" w:rsidRDefault="0079222D">
      <w:pPr>
        <w:spacing w:after="0" w:line="240" w:lineRule="auto"/>
      </w:pPr>
      <w:r>
        <w:separator/>
      </w:r>
    </w:p>
  </w:endnote>
  <w:endnote w:type="continuationSeparator" w:id="0">
    <w:p w14:paraId="7A5F81C1" w14:textId="77777777" w:rsidR="0079222D" w:rsidRDefault="00792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00DF" w14:textId="77777777" w:rsidR="0079222D" w:rsidRDefault="0079222D">
      <w:pPr>
        <w:spacing w:after="0" w:line="240" w:lineRule="auto"/>
      </w:pPr>
      <w:r>
        <w:separator/>
      </w:r>
    </w:p>
  </w:footnote>
  <w:footnote w:type="continuationSeparator" w:id="0">
    <w:p w14:paraId="07510030" w14:textId="77777777" w:rsidR="0079222D" w:rsidRDefault="007922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3B1565A0"/>
    <w:multiLevelType w:val="hybridMultilevel"/>
    <w:tmpl w:val="A778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1A6F96"/>
    <w:multiLevelType w:val="hybridMultilevel"/>
    <w:tmpl w:val="4BA67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D91F73"/>
    <w:multiLevelType w:val="hybridMultilevel"/>
    <w:tmpl w:val="726E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3767B5"/>
    <w:multiLevelType w:val="hybridMultilevel"/>
    <w:tmpl w:val="13725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D569D5"/>
    <w:multiLevelType w:val="hybridMultilevel"/>
    <w:tmpl w:val="434050E6"/>
    <w:lvl w:ilvl="0" w:tplc="A84AB36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15"/>
  </w:num>
  <w:num w:numId="2" w16cid:durableId="108135824">
    <w:abstractNumId w:val="4"/>
  </w:num>
  <w:num w:numId="3" w16cid:durableId="209998030">
    <w:abstractNumId w:val="10"/>
  </w:num>
  <w:num w:numId="4" w16cid:durableId="592276320">
    <w:abstractNumId w:val="13"/>
  </w:num>
  <w:num w:numId="5" w16cid:durableId="2113357232">
    <w:abstractNumId w:val="2"/>
  </w:num>
  <w:num w:numId="6" w16cid:durableId="1814056036">
    <w:abstractNumId w:val="7"/>
  </w:num>
  <w:num w:numId="7" w16cid:durableId="377432883">
    <w:abstractNumId w:val="6"/>
  </w:num>
  <w:num w:numId="8" w16cid:durableId="1039934633">
    <w:abstractNumId w:val="5"/>
  </w:num>
  <w:num w:numId="9" w16cid:durableId="1020277311">
    <w:abstractNumId w:val="16"/>
  </w:num>
  <w:num w:numId="10" w16cid:durableId="495345200">
    <w:abstractNumId w:val="11"/>
  </w:num>
  <w:num w:numId="11" w16cid:durableId="1480460257">
    <w:abstractNumId w:val="3"/>
  </w:num>
  <w:num w:numId="12" w16cid:durableId="1366517499">
    <w:abstractNumId w:val="12"/>
  </w:num>
  <w:num w:numId="13" w16cid:durableId="384985489">
    <w:abstractNumId w:val="1"/>
  </w:num>
  <w:num w:numId="14" w16cid:durableId="1668172914">
    <w:abstractNumId w:val="14"/>
  </w:num>
  <w:num w:numId="15" w16cid:durableId="747310268">
    <w:abstractNumId w:val="8"/>
  </w:num>
  <w:num w:numId="16" w16cid:durableId="109669482">
    <w:abstractNumId w:val="9"/>
  </w:num>
  <w:num w:numId="17" w16cid:durableId="1842159129">
    <w:abstractNumId w:val="17"/>
  </w:num>
  <w:num w:numId="18" w16cid:durableId="183134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1883"/>
    <w:rsid w:val="0001310A"/>
    <w:rsid w:val="0001335E"/>
    <w:rsid w:val="000134D3"/>
    <w:rsid w:val="000134EA"/>
    <w:rsid w:val="00013C34"/>
    <w:rsid w:val="000142FF"/>
    <w:rsid w:val="0001521F"/>
    <w:rsid w:val="000160F7"/>
    <w:rsid w:val="00016143"/>
    <w:rsid w:val="0001634E"/>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5A7"/>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E67"/>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795"/>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4CBE"/>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733"/>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C9"/>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0E21"/>
    <w:rsid w:val="0017188F"/>
    <w:rsid w:val="001718DC"/>
    <w:rsid w:val="00171B98"/>
    <w:rsid w:val="001720E2"/>
    <w:rsid w:val="0017239C"/>
    <w:rsid w:val="00174A3D"/>
    <w:rsid w:val="00174C89"/>
    <w:rsid w:val="00175B25"/>
    <w:rsid w:val="00176367"/>
    <w:rsid w:val="0017793C"/>
    <w:rsid w:val="00177CA1"/>
    <w:rsid w:val="00177F4B"/>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5D"/>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372"/>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0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6644"/>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3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50F"/>
    <w:rsid w:val="002F047B"/>
    <w:rsid w:val="002F0FEA"/>
    <w:rsid w:val="002F1558"/>
    <w:rsid w:val="002F1DBE"/>
    <w:rsid w:val="002F1F4D"/>
    <w:rsid w:val="002F22A3"/>
    <w:rsid w:val="002F25AB"/>
    <w:rsid w:val="002F2AD7"/>
    <w:rsid w:val="002F3856"/>
    <w:rsid w:val="002F397C"/>
    <w:rsid w:val="002F3F06"/>
    <w:rsid w:val="002F3FE6"/>
    <w:rsid w:val="002F4142"/>
    <w:rsid w:val="002F4209"/>
    <w:rsid w:val="002F495E"/>
    <w:rsid w:val="002F4EEC"/>
    <w:rsid w:val="002F581A"/>
    <w:rsid w:val="002F58B6"/>
    <w:rsid w:val="002F5CF8"/>
    <w:rsid w:val="002F6718"/>
    <w:rsid w:val="002F6ED3"/>
    <w:rsid w:val="002F709A"/>
    <w:rsid w:val="002F79CD"/>
    <w:rsid w:val="002F7D70"/>
    <w:rsid w:val="003007E7"/>
    <w:rsid w:val="00301F58"/>
    <w:rsid w:val="00301F9F"/>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11C"/>
    <w:rsid w:val="00331EAF"/>
    <w:rsid w:val="003327FE"/>
    <w:rsid w:val="00333307"/>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2B8"/>
    <w:rsid w:val="0035237C"/>
    <w:rsid w:val="00355B5C"/>
    <w:rsid w:val="00356C2B"/>
    <w:rsid w:val="00357962"/>
    <w:rsid w:val="0036050E"/>
    <w:rsid w:val="00362355"/>
    <w:rsid w:val="00363F4C"/>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3C1"/>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030"/>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576"/>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0E5F"/>
    <w:rsid w:val="004112B1"/>
    <w:rsid w:val="0041154F"/>
    <w:rsid w:val="00411C0A"/>
    <w:rsid w:val="004121EA"/>
    <w:rsid w:val="00413503"/>
    <w:rsid w:val="00413880"/>
    <w:rsid w:val="00414018"/>
    <w:rsid w:val="00414B6F"/>
    <w:rsid w:val="00414B93"/>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17C7"/>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74F"/>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04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630"/>
    <w:rsid w:val="004D21DE"/>
    <w:rsid w:val="004D2A2D"/>
    <w:rsid w:val="004D3EAE"/>
    <w:rsid w:val="004D425E"/>
    <w:rsid w:val="004D53AA"/>
    <w:rsid w:val="004D6899"/>
    <w:rsid w:val="004D68B1"/>
    <w:rsid w:val="004D77F5"/>
    <w:rsid w:val="004D7AD2"/>
    <w:rsid w:val="004D7C64"/>
    <w:rsid w:val="004E07AF"/>
    <w:rsid w:val="004E0920"/>
    <w:rsid w:val="004E0A67"/>
    <w:rsid w:val="004E1E88"/>
    <w:rsid w:val="004E2D44"/>
    <w:rsid w:val="004E3C4B"/>
    <w:rsid w:val="004E40B3"/>
    <w:rsid w:val="004E4E98"/>
    <w:rsid w:val="004E6EB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4BC"/>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5C7F"/>
    <w:rsid w:val="005368B4"/>
    <w:rsid w:val="00536B6D"/>
    <w:rsid w:val="00537386"/>
    <w:rsid w:val="005375B6"/>
    <w:rsid w:val="00537723"/>
    <w:rsid w:val="00537927"/>
    <w:rsid w:val="005400AA"/>
    <w:rsid w:val="00540183"/>
    <w:rsid w:val="005401AB"/>
    <w:rsid w:val="00540346"/>
    <w:rsid w:val="00540E2D"/>
    <w:rsid w:val="0054138A"/>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6B3"/>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5655"/>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46"/>
    <w:rsid w:val="00662783"/>
    <w:rsid w:val="006629A3"/>
    <w:rsid w:val="00663A4E"/>
    <w:rsid w:val="00664CD3"/>
    <w:rsid w:val="00664E34"/>
    <w:rsid w:val="00665910"/>
    <w:rsid w:val="00665D37"/>
    <w:rsid w:val="00665FDC"/>
    <w:rsid w:val="006667DA"/>
    <w:rsid w:val="00666869"/>
    <w:rsid w:val="00666D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448"/>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38A"/>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27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D77D8"/>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1D"/>
    <w:rsid w:val="007141DC"/>
    <w:rsid w:val="00714867"/>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22D"/>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8B9"/>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8FC"/>
    <w:rsid w:val="00866903"/>
    <w:rsid w:val="00866915"/>
    <w:rsid w:val="00866D90"/>
    <w:rsid w:val="00866FC9"/>
    <w:rsid w:val="008671E6"/>
    <w:rsid w:val="0086738B"/>
    <w:rsid w:val="00867E51"/>
    <w:rsid w:val="00867EA3"/>
    <w:rsid w:val="008708BC"/>
    <w:rsid w:val="00870FC5"/>
    <w:rsid w:val="00871174"/>
    <w:rsid w:val="00872042"/>
    <w:rsid w:val="00872CEA"/>
    <w:rsid w:val="00872FD0"/>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5AF"/>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3D38"/>
    <w:rsid w:val="008B468B"/>
    <w:rsid w:val="008B52A8"/>
    <w:rsid w:val="008B54D8"/>
    <w:rsid w:val="008B56C3"/>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C49"/>
    <w:rsid w:val="008E61DF"/>
    <w:rsid w:val="008E63A8"/>
    <w:rsid w:val="008E6438"/>
    <w:rsid w:val="008E78BA"/>
    <w:rsid w:val="008F0A33"/>
    <w:rsid w:val="008F1A27"/>
    <w:rsid w:val="008F201C"/>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6702"/>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EB"/>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5EC"/>
    <w:rsid w:val="009E2B24"/>
    <w:rsid w:val="009E3857"/>
    <w:rsid w:val="009E4088"/>
    <w:rsid w:val="009E5D4B"/>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08CB"/>
    <w:rsid w:val="00A515A6"/>
    <w:rsid w:val="00A51758"/>
    <w:rsid w:val="00A53700"/>
    <w:rsid w:val="00A54657"/>
    <w:rsid w:val="00A5473D"/>
    <w:rsid w:val="00A55FF9"/>
    <w:rsid w:val="00A56B9D"/>
    <w:rsid w:val="00A60708"/>
    <w:rsid w:val="00A622CC"/>
    <w:rsid w:val="00A629CC"/>
    <w:rsid w:val="00A62EA2"/>
    <w:rsid w:val="00A64923"/>
    <w:rsid w:val="00A64CE4"/>
    <w:rsid w:val="00A64DD2"/>
    <w:rsid w:val="00A64E82"/>
    <w:rsid w:val="00A64F8D"/>
    <w:rsid w:val="00A655BF"/>
    <w:rsid w:val="00A657E4"/>
    <w:rsid w:val="00A657F1"/>
    <w:rsid w:val="00A661D4"/>
    <w:rsid w:val="00A6673F"/>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4A0"/>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DE6"/>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6267"/>
    <w:rsid w:val="00B17B43"/>
    <w:rsid w:val="00B2078F"/>
    <w:rsid w:val="00B21230"/>
    <w:rsid w:val="00B225AA"/>
    <w:rsid w:val="00B22EBA"/>
    <w:rsid w:val="00B240B1"/>
    <w:rsid w:val="00B24751"/>
    <w:rsid w:val="00B2492B"/>
    <w:rsid w:val="00B25EC7"/>
    <w:rsid w:val="00B26EB9"/>
    <w:rsid w:val="00B277C2"/>
    <w:rsid w:val="00B27E50"/>
    <w:rsid w:val="00B300B9"/>
    <w:rsid w:val="00B30141"/>
    <w:rsid w:val="00B30BD9"/>
    <w:rsid w:val="00B314E5"/>
    <w:rsid w:val="00B31DE3"/>
    <w:rsid w:val="00B3203E"/>
    <w:rsid w:val="00B32688"/>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57903"/>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4CFE"/>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59B"/>
    <w:rsid w:val="00BC1C16"/>
    <w:rsid w:val="00BC3618"/>
    <w:rsid w:val="00BC3643"/>
    <w:rsid w:val="00BC3F00"/>
    <w:rsid w:val="00BC4277"/>
    <w:rsid w:val="00BC55D5"/>
    <w:rsid w:val="00BC5B1E"/>
    <w:rsid w:val="00BC5C1C"/>
    <w:rsid w:val="00BC6589"/>
    <w:rsid w:val="00BC6853"/>
    <w:rsid w:val="00BC6B1A"/>
    <w:rsid w:val="00BD2142"/>
    <w:rsid w:val="00BD2371"/>
    <w:rsid w:val="00BD260E"/>
    <w:rsid w:val="00BD2659"/>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5"/>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2B"/>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0E6E"/>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3DC3"/>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210"/>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1B5"/>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50"/>
    <w:rsid w:val="00D963DC"/>
    <w:rsid w:val="00D96E7D"/>
    <w:rsid w:val="00DA044E"/>
    <w:rsid w:val="00DA0755"/>
    <w:rsid w:val="00DA0981"/>
    <w:rsid w:val="00DA15F8"/>
    <w:rsid w:val="00DA16CB"/>
    <w:rsid w:val="00DA1AF0"/>
    <w:rsid w:val="00DA1E3C"/>
    <w:rsid w:val="00DA224E"/>
    <w:rsid w:val="00DA23A0"/>
    <w:rsid w:val="00DA2693"/>
    <w:rsid w:val="00DA36EB"/>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6DEE"/>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3F6"/>
    <w:rsid w:val="00E079F0"/>
    <w:rsid w:val="00E10561"/>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960"/>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B09"/>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6640"/>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0902"/>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AFE"/>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52A"/>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1FF"/>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754"/>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93"/>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unhideWhenUsed/>
    <w:rsid w:val="003E27DA"/>
    <w:pPr>
      <w:spacing w:line="240" w:lineRule="auto"/>
    </w:pPr>
  </w:style>
  <w:style w:type="character" w:customStyle="1" w:styleId="CommentTextChar">
    <w:name w:val="Comment Text Char"/>
    <w:basedOn w:val="DefaultParagraphFont"/>
    <w:link w:val="CommentText"/>
    <w:uiPriority w:val="99"/>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s11">
    <w:name w:val="s11"/>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10">
    <w:name w:val="s10"/>
    <w:basedOn w:val="DefaultParagraphFont"/>
    <w:rsid w:val="00174C89"/>
  </w:style>
  <w:style w:type="character" w:customStyle="1" w:styleId="apple-converted-space">
    <w:name w:val="apple-converted-space"/>
    <w:basedOn w:val="DefaultParagraphFont"/>
    <w:rsid w:val="00174C89"/>
  </w:style>
  <w:style w:type="character" w:customStyle="1" w:styleId="s12">
    <w:name w:val="s12"/>
    <w:basedOn w:val="DefaultParagraphFont"/>
    <w:rsid w:val="00174C89"/>
  </w:style>
  <w:style w:type="character" w:customStyle="1" w:styleId="s13">
    <w:name w:val="s13"/>
    <w:basedOn w:val="DefaultParagraphFont"/>
    <w:rsid w:val="00174C89"/>
  </w:style>
  <w:style w:type="character" w:customStyle="1" w:styleId="s15">
    <w:name w:val="s15"/>
    <w:basedOn w:val="DefaultParagraphFont"/>
    <w:rsid w:val="00174C89"/>
  </w:style>
  <w:style w:type="character" w:customStyle="1" w:styleId="s16">
    <w:name w:val="s16"/>
    <w:basedOn w:val="DefaultParagraphFont"/>
    <w:rsid w:val="00174C89"/>
  </w:style>
  <w:style w:type="character" w:customStyle="1" w:styleId="s19">
    <w:name w:val="s19"/>
    <w:basedOn w:val="DefaultParagraphFont"/>
    <w:rsid w:val="00174C89"/>
  </w:style>
  <w:style w:type="paragraph" w:customStyle="1" w:styleId="s9">
    <w:name w:val="s9"/>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8">
    <w:name w:val="s8"/>
    <w:basedOn w:val="DefaultParagraphFont"/>
    <w:rsid w:val="00174C89"/>
  </w:style>
  <w:style w:type="character" w:customStyle="1" w:styleId="s18">
    <w:name w:val="s18"/>
    <w:basedOn w:val="DefaultParagraphFont"/>
    <w:rsid w:val="00174C89"/>
  </w:style>
  <w:style w:type="character" w:customStyle="1" w:styleId="s23">
    <w:name w:val="s23"/>
    <w:basedOn w:val="DefaultParagraphFont"/>
    <w:rsid w:val="00174C89"/>
  </w:style>
  <w:style w:type="paragraph" w:customStyle="1" w:styleId="PL">
    <w:name w:val="PL"/>
    <w:qFormat/>
    <w:rsid w:val="00F53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823146">
      <w:bodyDiv w:val="1"/>
      <w:marLeft w:val="0"/>
      <w:marRight w:val="0"/>
      <w:marTop w:val="0"/>
      <w:marBottom w:val="0"/>
      <w:divBdr>
        <w:top w:val="none" w:sz="0" w:space="0" w:color="auto"/>
        <w:left w:val="none" w:sz="0" w:space="0" w:color="auto"/>
        <w:bottom w:val="none" w:sz="0" w:space="0" w:color="auto"/>
        <w:right w:val="none" w:sz="0" w:space="0" w:color="auto"/>
      </w:divBdr>
      <w:divsChild>
        <w:div w:id="2078354097">
          <w:marLeft w:val="540"/>
          <w:marRight w:val="0"/>
          <w:marTop w:val="0"/>
          <w:marBottom w:val="90"/>
          <w:divBdr>
            <w:top w:val="none" w:sz="0" w:space="0" w:color="auto"/>
            <w:left w:val="none" w:sz="0" w:space="0" w:color="auto"/>
            <w:bottom w:val="none" w:sz="0" w:space="0" w:color="auto"/>
            <w:right w:val="none" w:sz="0" w:space="0" w:color="auto"/>
          </w:divBdr>
        </w:div>
        <w:div w:id="1505432491">
          <w:marLeft w:val="1230"/>
          <w:marRight w:val="0"/>
          <w:marTop w:val="0"/>
          <w:marBottom w:val="135"/>
          <w:divBdr>
            <w:top w:val="none" w:sz="0" w:space="0" w:color="auto"/>
            <w:left w:val="none" w:sz="0" w:space="0" w:color="auto"/>
            <w:bottom w:val="none" w:sz="0" w:space="0" w:color="auto"/>
            <w:right w:val="none" w:sz="0" w:space="0" w:color="auto"/>
          </w:divBdr>
        </w:div>
        <w:div w:id="28802027">
          <w:marLeft w:val="1230"/>
          <w:marRight w:val="0"/>
          <w:marTop w:val="0"/>
          <w:marBottom w:val="135"/>
          <w:divBdr>
            <w:top w:val="none" w:sz="0" w:space="0" w:color="auto"/>
            <w:left w:val="none" w:sz="0" w:space="0" w:color="auto"/>
            <w:bottom w:val="none" w:sz="0" w:space="0" w:color="auto"/>
            <w:right w:val="none" w:sz="0" w:space="0" w:color="auto"/>
          </w:divBdr>
        </w:div>
        <w:div w:id="252784860">
          <w:marLeft w:val="540"/>
          <w:marRight w:val="0"/>
          <w:marTop w:val="0"/>
          <w:marBottom w:val="90"/>
          <w:divBdr>
            <w:top w:val="none" w:sz="0" w:space="0" w:color="auto"/>
            <w:left w:val="none" w:sz="0" w:space="0" w:color="auto"/>
            <w:bottom w:val="none" w:sz="0" w:space="0" w:color="auto"/>
            <w:right w:val="none" w:sz="0" w:space="0" w:color="auto"/>
          </w:divBdr>
        </w:div>
        <w:div w:id="71008002">
          <w:marLeft w:val="1230"/>
          <w:marRight w:val="0"/>
          <w:marTop w:val="0"/>
          <w:marBottom w:val="135"/>
          <w:divBdr>
            <w:top w:val="none" w:sz="0" w:space="0" w:color="auto"/>
            <w:left w:val="none" w:sz="0" w:space="0" w:color="auto"/>
            <w:bottom w:val="none" w:sz="0" w:space="0" w:color="auto"/>
            <w:right w:val="none" w:sz="0" w:space="0" w:color="auto"/>
          </w:divBdr>
        </w:div>
      </w:divsChild>
    </w:div>
    <w:div w:id="961955202">
      <w:bodyDiv w:val="1"/>
      <w:marLeft w:val="0"/>
      <w:marRight w:val="0"/>
      <w:marTop w:val="0"/>
      <w:marBottom w:val="0"/>
      <w:divBdr>
        <w:top w:val="none" w:sz="0" w:space="0" w:color="auto"/>
        <w:left w:val="none" w:sz="0" w:space="0" w:color="auto"/>
        <w:bottom w:val="none" w:sz="0" w:space="0" w:color="auto"/>
        <w:right w:val="none" w:sz="0" w:space="0" w:color="auto"/>
      </w:divBdr>
      <w:divsChild>
        <w:div w:id="1946840860">
          <w:marLeft w:val="540"/>
          <w:marRight w:val="0"/>
          <w:marTop w:val="0"/>
          <w:marBottom w:val="90"/>
          <w:divBdr>
            <w:top w:val="none" w:sz="0" w:space="0" w:color="auto"/>
            <w:left w:val="none" w:sz="0" w:space="0" w:color="auto"/>
            <w:bottom w:val="none" w:sz="0" w:space="0" w:color="auto"/>
            <w:right w:val="none" w:sz="0" w:space="0" w:color="auto"/>
          </w:divBdr>
        </w:div>
        <w:div w:id="521238693">
          <w:marLeft w:val="1230"/>
          <w:marRight w:val="0"/>
          <w:marTop w:val="0"/>
          <w:marBottom w:val="135"/>
          <w:divBdr>
            <w:top w:val="none" w:sz="0" w:space="0" w:color="auto"/>
            <w:left w:val="none" w:sz="0" w:space="0" w:color="auto"/>
            <w:bottom w:val="none" w:sz="0" w:space="0" w:color="auto"/>
            <w:right w:val="none" w:sz="0" w:space="0" w:color="auto"/>
          </w:divBdr>
        </w:div>
        <w:div w:id="233903939">
          <w:marLeft w:val="1770"/>
          <w:marRight w:val="0"/>
          <w:marTop w:val="0"/>
          <w:marBottom w:val="135"/>
          <w:divBdr>
            <w:top w:val="none" w:sz="0" w:space="0" w:color="auto"/>
            <w:left w:val="none" w:sz="0" w:space="0" w:color="auto"/>
            <w:bottom w:val="none" w:sz="0" w:space="0" w:color="auto"/>
            <w:right w:val="none" w:sz="0" w:space="0" w:color="auto"/>
          </w:divBdr>
        </w:div>
        <w:div w:id="1686200953">
          <w:marLeft w:val="1230"/>
          <w:marRight w:val="0"/>
          <w:marTop w:val="0"/>
          <w:marBottom w:val="135"/>
          <w:divBdr>
            <w:top w:val="none" w:sz="0" w:space="0" w:color="auto"/>
            <w:left w:val="none" w:sz="0" w:space="0" w:color="auto"/>
            <w:bottom w:val="none" w:sz="0" w:space="0" w:color="auto"/>
            <w:right w:val="none" w:sz="0" w:space="0" w:color="auto"/>
          </w:divBdr>
        </w:div>
        <w:div w:id="1455560737">
          <w:marLeft w:val="1770"/>
          <w:marRight w:val="0"/>
          <w:marTop w:val="0"/>
          <w:marBottom w:val="135"/>
          <w:divBdr>
            <w:top w:val="none" w:sz="0" w:space="0" w:color="auto"/>
            <w:left w:val="none" w:sz="0" w:space="0" w:color="auto"/>
            <w:bottom w:val="none" w:sz="0" w:space="0" w:color="auto"/>
            <w:right w:val="none" w:sz="0" w:space="0" w:color="auto"/>
          </w:divBdr>
        </w:div>
      </w:divsChild>
    </w:div>
    <w:div w:id="1737318819">
      <w:bodyDiv w:val="1"/>
      <w:marLeft w:val="0"/>
      <w:marRight w:val="0"/>
      <w:marTop w:val="0"/>
      <w:marBottom w:val="0"/>
      <w:divBdr>
        <w:top w:val="none" w:sz="0" w:space="0" w:color="auto"/>
        <w:left w:val="none" w:sz="0" w:space="0" w:color="auto"/>
        <w:bottom w:val="none" w:sz="0" w:space="0" w:color="auto"/>
        <w:right w:val="none" w:sz="0" w:space="0" w:color="auto"/>
      </w:divBdr>
      <w:divsChild>
        <w:div w:id="1413814309">
          <w:marLeft w:val="540"/>
          <w:marRight w:val="0"/>
          <w:marTop w:val="0"/>
          <w:marBottom w:val="90"/>
          <w:divBdr>
            <w:top w:val="none" w:sz="0" w:space="0" w:color="auto"/>
            <w:left w:val="none" w:sz="0" w:space="0" w:color="auto"/>
            <w:bottom w:val="none" w:sz="0" w:space="0" w:color="auto"/>
            <w:right w:val="none" w:sz="0" w:space="0" w:color="auto"/>
          </w:divBdr>
        </w:div>
        <w:div w:id="1162544425">
          <w:marLeft w:val="855"/>
          <w:marRight w:val="0"/>
          <w:marTop w:val="0"/>
          <w:marBottom w:val="90"/>
          <w:divBdr>
            <w:top w:val="none" w:sz="0" w:space="0" w:color="auto"/>
            <w:left w:val="none" w:sz="0" w:space="0" w:color="auto"/>
            <w:bottom w:val="none" w:sz="0" w:space="0" w:color="auto"/>
            <w:right w:val="none" w:sz="0" w:space="0" w:color="auto"/>
          </w:divBdr>
        </w:div>
        <w:div w:id="287517539">
          <w:marLeft w:val="1770"/>
          <w:marRight w:val="0"/>
          <w:marTop w:val="0"/>
          <w:marBottom w:val="135"/>
          <w:divBdr>
            <w:top w:val="none" w:sz="0" w:space="0" w:color="auto"/>
            <w:left w:val="none" w:sz="0" w:space="0" w:color="auto"/>
            <w:bottom w:val="none" w:sz="0" w:space="0" w:color="auto"/>
            <w:right w:val="none" w:sz="0" w:space="0" w:color="auto"/>
          </w:divBdr>
        </w:div>
        <w:div w:id="2024547082">
          <w:marLeft w:val="540"/>
          <w:marRight w:val="0"/>
          <w:marTop w:val="0"/>
          <w:marBottom w:val="90"/>
          <w:divBdr>
            <w:top w:val="none" w:sz="0" w:space="0" w:color="auto"/>
            <w:left w:val="none" w:sz="0" w:space="0" w:color="auto"/>
            <w:bottom w:val="none" w:sz="0" w:space="0" w:color="auto"/>
            <w:right w:val="none" w:sz="0" w:space="0" w:color="auto"/>
          </w:divBdr>
        </w:div>
        <w:div w:id="1398435138">
          <w:marLeft w:val="1080"/>
          <w:marRight w:val="0"/>
          <w:marTop w:val="0"/>
          <w:marBottom w:val="90"/>
          <w:divBdr>
            <w:top w:val="none" w:sz="0" w:space="0" w:color="auto"/>
            <w:left w:val="none" w:sz="0" w:space="0" w:color="auto"/>
            <w:bottom w:val="none" w:sz="0" w:space="0" w:color="auto"/>
            <w:right w:val="none" w:sz="0" w:space="0" w:color="auto"/>
          </w:divBdr>
        </w:div>
        <w:div w:id="416169088">
          <w:marLeft w:val="1770"/>
          <w:marRight w:val="0"/>
          <w:marTop w:val="0"/>
          <w:marBottom w:val="135"/>
          <w:divBdr>
            <w:top w:val="none" w:sz="0" w:space="0" w:color="auto"/>
            <w:left w:val="none" w:sz="0" w:space="0" w:color="auto"/>
            <w:bottom w:val="none" w:sz="0" w:space="0" w:color="auto"/>
            <w:right w:val="none" w:sz="0" w:space="0" w:color="auto"/>
          </w:divBdr>
        </w:div>
        <w:div w:id="305285371">
          <w:marLeft w:val="1770"/>
          <w:marRight w:val="0"/>
          <w:marTop w:val="0"/>
          <w:marBottom w:val="135"/>
          <w:divBdr>
            <w:top w:val="none" w:sz="0" w:space="0" w:color="auto"/>
            <w:left w:val="none" w:sz="0" w:space="0" w:color="auto"/>
            <w:bottom w:val="none" w:sz="0" w:space="0" w:color="auto"/>
            <w:right w:val="none" w:sz="0" w:space="0" w:color="auto"/>
          </w:divBdr>
        </w:div>
        <w:div w:id="1562210207">
          <w:marLeft w:val="2310"/>
          <w:marRight w:val="0"/>
          <w:marTop w:val="0"/>
          <w:marBottom w:val="135"/>
          <w:divBdr>
            <w:top w:val="none" w:sz="0" w:space="0" w:color="auto"/>
            <w:left w:val="none" w:sz="0" w:space="0" w:color="auto"/>
            <w:bottom w:val="none" w:sz="0" w:space="0" w:color="auto"/>
            <w:right w:val="none" w:sz="0" w:space="0" w:color="auto"/>
          </w:divBdr>
        </w:div>
        <w:div w:id="1433622644">
          <w:marLeft w:val="2310"/>
          <w:marRight w:val="0"/>
          <w:marTop w:val="0"/>
          <w:marBottom w:val="135"/>
          <w:divBdr>
            <w:top w:val="none" w:sz="0" w:space="0" w:color="auto"/>
            <w:left w:val="none" w:sz="0" w:space="0" w:color="auto"/>
            <w:bottom w:val="none" w:sz="0" w:space="0" w:color="auto"/>
            <w:right w:val="none" w:sz="0" w:space="0" w:color="auto"/>
          </w:divBdr>
        </w:div>
        <w:div w:id="102844417">
          <w:marLeft w:val="1770"/>
          <w:marRight w:val="0"/>
          <w:marTop w:val="0"/>
          <w:marBottom w:val="135"/>
          <w:divBdr>
            <w:top w:val="none" w:sz="0" w:space="0" w:color="auto"/>
            <w:left w:val="none" w:sz="0" w:space="0" w:color="auto"/>
            <w:bottom w:val="none" w:sz="0" w:space="0" w:color="auto"/>
            <w:right w:val="none" w:sz="0" w:space="0" w:color="auto"/>
          </w:divBdr>
        </w:div>
        <w:div w:id="1600483359">
          <w:marLeft w:val="1770"/>
          <w:marRight w:val="0"/>
          <w:marTop w:val="0"/>
          <w:marBottom w:val="135"/>
          <w:divBdr>
            <w:top w:val="none" w:sz="0" w:space="0" w:color="auto"/>
            <w:left w:val="none" w:sz="0" w:space="0" w:color="auto"/>
            <w:bottom w:val="none" w:sz="0" w:space="0" w:color="auto"/>
            <w:right w:val="none" w:sz="0" w:space="0" w:color="auto"/>
          </w:divBdr>
        </w:div>
        <w:div w:id="1906258865">
          <w:marLeft w:val="855"/>
          <w:marRight w:val="0"/>
          <w:marTop w:val="0"/>
          <w:marBottom w:val="90"/>
          <w:divBdr>
            <w:top w:val="none" w:sz="0" w:space="0" w:color="auto"/>
            <w:left w:val="none" w:sz="0" w:space="0" w:color="auto"/>
            <w:bottom w:val="none" w:sz="0" w:space="0" w:color="auto"/>
            <w:right w:val="none" w:sz="0" w:space="0" w:color="auto"/>
          </w:divBdr>
        </w:div>
        <w:div w:id="686904005">
          <w:marLeft w:val="1170"/>
          <w:marRight w:val="0"/>
          <w:marTop w:val="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4D80DF-E76C-46FC-B0DA-2E330B01866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9404E3-0E13-4806-9054-B09FBDE2638C}">
  <ds:schemaRefs>
    <ds:schemaRef ds:uri="http://schemas.microsoft.com/sharepoint/v3/contenttype/forms"/>
  </ds:schemaRefs>
</ds:datastoreItem>
</file>

<file path=customXml/itemProps4.xml><?xml version="1.0" encoding="utf-8"?>
<ds:datastoreItem xmlns:ds="http://schemas.openxmlformats.org/officeDocument/2006/customXml" ds:itemID="{0AF4EDF4-ABC3-4104-A518-F6D40B6DD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7</Pages>
  <Words>3464</Words>
  <Characters>19748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86</cp:revision>
  <dcterms:created xsi:type="dcterms:W3CDTF">2023-12-21T13:00:00Z</dcterms:created>
  <dcterms:modified xsi:type="dcterms:W3CDTF">2024-02-19T19:57:00Z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